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BF2F8A">
        <w:rPr>
          <w:rFonts w:ascii="Verdana" w:eastAsia="Times New Roman" w:hAnsi="Verdana" w:cs="Arial"/>
          <w:b/>
          <w:bCs/>
          <w:color w:val="000033"/>
          <w:sz w:val="36"/>
          <w:szCs w:val="36"/>
          <w:lang w:eastAsia="pt-BR"/>
        </w:rPr>
        <w:t>CONVITE</w:t>
      </w:r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  <w:r w:rsidRPr="00BF2F8A">
        <w:rPr>
          <w:rFonts w:ascii="Verdana" w:eastAsia="Times New Roman" w:hAnsi="Verdana" w:cs="Arial"/>
          <w:b/>
          <w:bCs/>
          <w:color w:val="000033"/>
          <w:sz w:val="27"/>
          <w:szCs w:val="27"/>
          <w:lang w:eastAsia="pt-BR"/>
        </w:rPr>
        <w:t>PALESTRA - MANDADO DE SEGURANÇA: IMPACTOS DO NOVO CPC</w:t>
      </w:r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  <w:r w:rsidRPr="00BF2F8A">
        <w:rPr>
          <w:rFonts w:ascii="Verdana" w:eastAsia="Times New Roman" w:hAnsi="Verdana" w:cs="Arial"/>
          <w:b/>
          <w:bCs/>
          <w:color w:val="000033"/>
          <w:sz w:val="27"/>
          <w:szCs w:val="27"/>
          <w:lang w:eastAsia="pt-BR"/>
        </w:rPr>
        <w:t>23/03/2017</w:t>
      </w:r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</w:p>
    <w:p w:rsidR="00BF2F8A" w:rsidRPr="00BF2F8A" w:rsidRDefault="00BF2F8A" w:rsidP="00BF2F8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  <w:r w:rsidRPr="00BF2F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 Escola Superior da Procuradoria-Geral do Estado convida para </w:t>
      </w:r>
      <w:proofErr w:type="gramStart"/>
      <w:r w:rsidRPr="00BF2F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 palestra </w:t>
      </w:r>
      <w:r w:rsidRPr="00BF2F8A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Mandado de Segurança</w:t>
      </w:r>
      <w:proofErr w:type="gramEnd"/>
      <w:r w:rsidRPr="00BF2F8A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: Impactos do Novo CPC</w:t>
      </w:r>
      <w:r w:rsidRPr="00BF2F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com a participação do Professor Doutor </w:t>
      </w:r>
      <w:r w:rsidRPr="00BF2F8A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Sandro </w:t>
      </w:r>
      <w:proofErr w:type="spellStart"/>
      <w:r w:rsidRPr="00BF2F8A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Kozikoski</w:t>
      </w:r>
      <w:proofErr w:type="spellEnd"/>
      <w:r w:rsidRPr="00BF2F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 </w:t>
      </w:r>
    </w:p>
    <w:p w:rsidR="00BF2F8A" w:rsidRPr="00BF2F8A" w:rsidRDefault="00BF2F8A" w:rsidP="00BF2F8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</w:p>
    <w:p w:rsidR="00BF2F8A" w:rsidRPr="00BF2F8A" w:rsidRDefault="00BF2F8A" w:rsidP="00BF2F8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  <w:r w:rsidRPr="00BF2F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 evento será realizado no auditório da Procuradoria-Geral do Estado, em Curitiba, no dia 23/03, das 10h às 12h.</w:t>
      </w:r>
    </w:p>
    <w:p w:rsidR="00BF2F8A" w:rsidRPr="00BF2F8A" w:rsidRDefault="00BF2F8A" w:rsidP="00BF2F8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</w:p>
    <w:p w:rsidR="00BF2F8A" w:rsidRPr="00BF2F8A" w:rsidRDefault="00BF2F8A" w:rsidP="00BF2F8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  <w:r w:rsidRPr="00BF2F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As inscrições são gratuitas e devem ser solicitadas até o dia 20 de março, mediante envio de e-mail para </w:t>
      </w:r>
      <w:hyperlink r:id="rId5" w:history="1">
        <w:r w:rsidRPr="00BF2F8A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escola.pge@pge.pr.gov.br</w:t>
        </w:r>
      </w:hyperlink>
    </w:p>
    <w:p w:rsidR="00BF2F8A" w:rsidRPr="00BF2F8A" w:rsidRDefault="00BF2F8A" w:rsidP="00BF2F8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</w:p>
    <w:p w:rsidR="00BF2F8A" w:rsidRPr="00BF2F8A" w:rsidRDefault="00BF2F8A" w:rsidP="00BF2F8A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33"/>
          <w:sz w:val="24"/>
          <w:szCs w:val="24"/>
          <w:lang w:eastAsia="pt-BR"/>
        </w:rPr>
      </w:pPr>
      <w:r w:rsidRPr="00BF2F8A">
        <w:rPr>
          <w:rFonts w:ascii="-webkit-standard" w:eastAsia="Times New Roman" w:hAnsi="-webkit-standard" w:cs="Arial"/>
          <w:color w:val="000033"/>
          <w:sz w:val="24"/>
          <w:szCs w:val="24"/>
          <w:lang w:eastAsia="pt-BR"/>
        </w:rPr>
        <w:br/>
      </w:r>
      <w:r w:rsidRPr="00BF2F8A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Atenciosamente,</w:t>
      </w:r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000033"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ttps://convidados.pr.gov.br/expressoMail1_2/templates/default/images/forbidd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https://convidados.pr.gov.br/expressoMail1_2/templates/default/images/forbidde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pM9gIAABQGAAAOAAAAZHJzL2Uyb0RvYy54bWysVNuO0zAQfUfiHyy/p0m66SXRpqulF4S0&#10;CysWnpEbO4khsY3tNl0QP8Ov8GOMnbbb7r4gIA+WPeOcmTlzPJdXu7ZBW6YNlyLH8SDCiIlCUi6q&#10;HH/8sAqmGBlLBCWNFCzHD8zgq9nLF5edythQ1rKhTCMAESbrVI5ra1UWhqaoWUvMQComwFlK3RIL&#10;R12FVJMO0NsmHEbROOykpkrLghkD1kXvxDOPX5assO/K0jCLmhxDbtav2q9rt4azS5JVmqiaF/s0&#10;yF9k0RIuIOgRakEsQRvNn0G1vNDSyNIOCtmGsix5wXwNUE0cPanmviaK+VqAHKOONJn/B1u83d5p&#10;xCn0DiNBWmjRe2Z//RTVppEIbJSZAvhyfTHQmEKKLaeESjNQelDJ7WCtQ7ZTGviXt4Q38adhaFmr&#10;GmKZCSkryaaxIW9JBUfo45pTysTgs6oc9x2AQgr36k479oy6kcUXg4Sc10RU7Noo6GCf28Gktexq&#10;RiiQEDuI8AzDHQygoXV3KylUQzZW+s7sSt26GMA52nkBPBwFwHYWFWC8iJJpBDIpwLXfuwgkO/ys&#10;tLGvmWyR2+RYQ3YenGxvjO2vHq64WEKueNOAnWSNODMAZm+B0PCr87kkvGS+p1G6nC6nSZAMx8sg&#10;iRaL4Ho1T4LxKp6MFheL+XwR/3Bx4ySrPZ8uzEG+cfJn8tg/pF54RwEb2XDq4FxKRlfreaPRlsDz&#10;WfnPUw6ex2vheRqeL6jlSUnxMIleDdNgNZ5OgmSVjIJ0Ek2DKE5fpeMoSZPF6rykGy7Yv5eEuhyn&#10;o+HId+kk6Se1Rf57XhvJWm5hQDW8zTFIAz53iWROgUtB/d6C7Pv9CRUu/UcqoN2HRnu9Oon26l9L&#10;+gBy1RLkBMqDUQqbWupvGHUwlnJsvm6IZhg1bwRIPo2TxM0xf0hGkyEc9KlnfeohogCoHFuM+u3c&#10;9rNvozSvaogUe2KEvIZnUnIvYfeE+qz2jwtGj69kPybdbDs9+1uPw3z2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jASkz2AgAA&#10;F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F2F8A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BF2F8A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BF2F8A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BF2F8A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BF2F8A">
        <w:rPr>
          <w:rFonts w:ascii="Verdana" w:eastAsia="Times New Roman" w:hAnsi="Verdana" w:cs="Times New Roman"/>
          <w:color w:val="000080"/>
          <w:sz w:val="24"/>
          <w:szCs w:val="24"/>
          <w:lang w:eastAsia="pt-BR"/>
        </w:rPr>
        <w:t> </w:t>
      </w:r>
      <w:r w:rsidRPr="00BF2F8A">
        <w:rPr>
          <w:rFonts w:ascii="Verdana" w:eastAsia="Times New Roman" w:hAnsi="Verdana" w:cs="Tahoma"/>
          <w:color w:val="000080"/>
          <w:sz w:val="24"/>
          <w:szCs w:val="24"/>
          <w:lang w:eastAsia="pt-BR"/>
        </w:rPr>
        <w:t xml:space="preserve">Leila </w:t>
      </w:r>
      <w:proofErr w:type="spellStart"/>
      <w:r w:rsidRPr="00BF2F8A">
        <w:rPr>
          <w:rFonts w:ascii="Verdana" w:eastAsia="Times New Roman" w:hAnsi="Verdana" w:cs="Tahoma"/>
          <w:color w:val="000080"/>
          <w:sz w:val="24"/>
          <w:szCs w:val="24"/>
          <w:lang w:eastAsia="pt-BR"/>
        </w:rPr>
        <w:t>Cuéllar</w:t>
      </w:r>
      <w:proofErr w:type="spellEnd"/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BF2F8A">
        <w:rPr>
          <w:rFonts w:ascii="Verdana" w:eastAsia="Times New Roman" w:hAnsi="Verdana" w:cs="Tahoma"/>
          <w:color w:val="000080"/>
          <w:sz w:val="24"/>
          <w:szCs w:val="24"/>
          <w:lang w:eastAsia="pt-BR"/>
        </w:rPr>
        <w:t>  Procuradora-Chefe</w:t>
      </w:r>
      <w:r w:rsidRPr="00BF2F8A">
        <w:rPr>
          <w:rFonts w:ascii="Verdana" w:eastAsia="Times New Roman" w:hAnsi="Verdana" w:cs="Tahoma"/>
          <w:color w:val="000033"/>
          <w:sz w:val="24"/>
          <w:szCs w:val="24"/>
          <w:lang w:eastAsia="pt-BR"/>
        </w:rPr>
        <w:br/>
      </w:r>
      <w:r w:rsidRPr="00BF2F8A">
        <w:rPr>
          <w:rFonts w:ascii="Verdana" w:eastAsia="Times New Roman" w:hAnsi="Verdana" w:cs="Tahoma"/>
          <w:color w:val="000080"/>
          <w:sz w:val="24"/>
          <w:szCs w:val="24"/>
          <w:lang w:eastAsia="pt-BR"/>
        </w:rPr>
        <w:t>Coordenadoria de Estudos Jurídicos - CEJ</w:t>
      </w:r>
    </w:p>
    <w:p w:rsidR="00BF2F8A" w:rsidRPr="00BF2F8A" w:rsidRDefault="00BF2F8A" w:rsidP="00BF2F8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BF2F8A">
        <w:rPr>
          <w:rFonts w:ascii="Verdana" w:eastAsia="Times New Roman" w:hAnsi="Verdana" w:cs="Tahoma"/>
          <w:color w:val="000080"/>
          <w:sz w:val="24"/>
          <w:szCs w:val="24"/>
          <w:lang w:eastAsia="pt-BR"/>
        </w:rPr>
        <w:t> </w:t>
      </w:r>
      <w:r w:rsidRPr="00BF2F8A">
        <w:rPr>
          <w:rFonts w:ascii="Verdana" w:eastAsia="Times New Roman" w:hAnsi="Verdana" w:cs="Tahoma"/>
          <w:color w:val="000080"/>
          <w:sz w:val="15"/>
          <w:szCs w:val="15"/>
          <w:lang w:eastAsia="pt-BR"/>
        </w:rPr>
        <w:t>41-32816485</w:t>
      </w:r>
    </w:p>
    <w:p w:rsidR="00FD241A" w:rsidRDefault="00FD241A">
      <w:bookmarkStart w:id="0" w:name="_GoBack"/>
      <w:bookmarkEnd w:id="0"/>
    </w:p>
    <w:sectPr w:rsidR="00FD2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8A"/>
    <w:rsid w:val="00BF2F8A"/>
    <w:rsid w:val="00F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F2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F2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F2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F2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cola.pge@pge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Mary Lanzarini Soares</dc:creator>
  <cp:lastModifiedBy>Jane Mary Lanzarini Soares</cp:lastModifiedBy>
  <cp:revision>1</cp:revision>
  <dcterms:created xsi:type="dcterms:W3CDTF">2017-03-06T17:04:00Z</dcterms:created>
  <dcterms:modified xsi:type="dcterms:W3CDTF">2017-03-06T17:05:00Z</dcterms:modified>
</cp:coreProperties>
</file>