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81D408" w14:textId="77777777" w:rsidR="009B39B2" w:rsidRDefault="00E009DD" w:rsidP="003E1F6D">
      <w:pPr>
        <w:ind w:firstLine="0"/>
        <w:jc w:val="center"/>
        <w:rPr>
          <w:rFonts w:cs="Arial"/>
          <w:b/>
          <w:bCs/>
          <w:szCs w:val="24"/>
        </w:rPr>
      </w:pPr>
      <w:bookmarkStart w:id="0" w:name="_GoBack"/>
      <w:bookmarkEnd w:id="0"/>
      <w:r w:rsidRPr="005627F5">
        <w:rPr>
          <w:rFonts w:cs="Arial"/>
          <w:b/>
          <w:bCs/>
          <w:szCs w:val="24"/>
        </w:rPr>
        <w:t>MEMÓRIA DA</w:t>
      </w:r>
      <w:r w:rsidR="009B39B2">
        <w:rPr>
          <w:rFonts w:cs="Arial"/>
          <w:b/>
          <w:bCs/>
          <w:szCs w:val="24"/>
        </w:rPr>
        <w:t xml:space="preserve"> 1</w:t>
      </w:r>
      <w:r w:rsidR="00B2179C" w:rsidRPr="005627F5">
        <w:rPr>
          <w:rFonts w:cs="Arial"/>
          <w:b/>
          <w:bCs/>
          <w:szCs w:val="24"/>
        </w:rPr>
        <w:t xml:space="preserve">ª REUNIÃO </w:t>
      </w:r>
      <w:r w:rsidR="009B39B2">
        <w:rPr>
          <w:rFonts w:cs="Arial"/>
          <w:b/>
          <w:bCs/>
          <w:szCs w:val="24"/>
        </w:rPr>
        <w:t>DA COMISSÃO PERMANENTE DE ACESSO, INTERCÂMBIO DE INFORMAÇÕES E INTELIGÊNCIA</w:t>
      </w:r>
    </w:p>
    <w:p w14:paraId="4347A636" w14:textId="12B02F05" w:rsidR="0018609D" w:rsidRPr="00111BAF" w:rsidRDefault="00B2179C" w:rsidP="003E1F6D">
      <w:pPr>
        <w:ind w:firstLine="0"/>
        <w:jc w:val="center"/>
        <w:rPr>
          <w:rFonts w:cs="Arial"/>
          <w:szCs w:val="24"/>
        </w:rPr>
      </w:pPr>
      <w:r w:rsidRPr="005627F5">
        <w:rPr>
          <w:rFonts w:cs="Arial"/>
          <w:b/>
          <w:bCs/>
          <w:szCs w:val="24"/>
        </w:rPr>
        <w:t>REDE DE C</w:t>
      </w:r>
      <w:r w:rsidR="00E72948" w:rsidRPr="005627F5">
        <w:rPr>
          <w:rFonts w:cs="Arial"/>
          <w:b/>
          <w:bCs/>
          <w:szCs w:val="24"/>
        </w:rPr>
        <w:t xml:space="preserve">ONTROLE DA GESTÃO PÚBLICA </w:t>
      </w:r>
      <w:r w:rsidR="006A11C5" w:rsidRPr="005627F5">
        <w:rPr>
          <w:rFonts w:cs="Arial"/>
          <w:b/>
          <w:bCs/>
          <w:szCs w:val="24"/>
        </w:rPr>
        <w:t>–</w:t>
      </w:r>
      <w:r w:rsidR="00E72948" w:rsidRPr="005627F5">
        <w:rPr>
          <w:rFonts w:cs="Arial"/>
          <w:b/>
          <w:bCs/>
          <w:szCs w:val="24"/>
        </w:rPr>
        <w:t xml:space="preserve"> 202</w:t>
      </w:r>
      <w:r w:rsidR="006A11C5" w:rsidRPr="005627F5">
        <w:rPr>
          <w:rFonts w:cs="Arial"/>
          <w:b/>
          <w:bCs/>
          <w:szCs w:val="24"/>
        </w:rPr>
        <w:t>3</w:t>
      </w:r>
    </w:p>
    <w:p w14:paraId="2EC0362B" w14:textId="77777777" w:rsidR="0018609D" w:rsidRPr="00111BAF" w:rsidRDefault="0018609D" w:rsidP="00FF24AD">
      <w:pPr>
        <w:ind w:firstLine="0"/>
        <w:rPr>
          <w:rFonts w:cs="Arial"/>
          <w:b/>
          <w:bCs/>
          <w:szCs w:val="24"/>
        </w:rPr>
      </w:pPr>
    </w:p>
    <w:p w14:paraId="1EEACD37" w14:textId="31169E8F" w:rsidR="0018609D" w:rsidRPr="00111BAF" w:rsidRDefault="000033B7" w:rsidP="00FF24AD">
      <w:pPr>
        <w:ind w:firstLine="0"/>
        <w:rPr>
          <w:rFonts w:cs="Arial"/>
          <w:szCs w:val="24"/>
        </w:rPr>
      </w:pPr>
      <w:r w:rsidRPr="005627F5">
        <w:rPr>
          <w:rFonts w:cs="Arial"/>
          <w:szCs w:val="24"/>
        </w:rPr>
        <w:t>Ao</w:t>
      </w:r>
      <w:r w:rsidR="00E009DD" w:rsidRPr="005627F5">
        <w:rPr>
          <w:rFonts w:cs="Arial"/>
          <w:szCs w:val="24"/>
        </w:rPr>
        <w:t>s</w:t>
      </w:r>
      <w:r w:rsidRPr="005627F5">
        <w:rPr>
          <w:rFonts w:cs="Arial"/>
          <w:szCs w:val="24"/>
        </w:rPr>
        <w:t xml:space="preserve"> </w:t>
      </w:r>
      <w:r w:rsidR="003F2765" w:rsidRPr="005627F5">
        <w:rPr>
          <w:rFonts w:cs="Arial"/>
          <w:szCs w:val="24"/>
        </w:rPr>
        <w:t>de</w:t>
      </w:r>
      <w:r w:rsidR="009B39B2">
        <w:rPr>
          <w:rFonts w:cs="Arial"/>
          <w:szCs w:val="24"/>
        </w:rPr>
        <w:t>zesseis</w:t>
      </w:r>
      <w:r w:rsidRPr="005627F5">
        <w:rPr>
          <w:rFonts w:cs="Arial"/>
          <w:szCs w:val="24"/>
        </w:rPr>
        <w:t xml:space="preserve"> </w:t>
      </w:r>
      <w:r w:rsidR="00B2179C" w:rsidRPr="005627F5">
        <w:rPr>
          <w:rFonts w:cs="Arial"/>
          <w:szCs w:val="24"/>
        </w:rPr>
        <w:t>dia</w:t>
      </w:r>
      <w:r w:rsidR="00E009DD" w:rsidRPr="005627F5">
        <w:rPr>
          <w:rFonts w:cs="Arial"/>
          <w:szCs w:val="24"/>
        </w:rPr>
        <w:t>s</w:t>
      </w:r>
      <w:r w:rsidR="00B2179C" w:rsidRPr="005627F5">
        <w:rPr>
          <w:rFonts w:cs="Arial"/>
          <w:szCs w:val="24"/>
        </w:rPr>
        <w:t xml:space="preserve"> do mês de </w:t>
      </w:r>
      <w:r w:rsidR="003F2765" w:rsidRPr="005627F5">
        <w:rPr>
          <w:rFonts w:cs="Arial"/>
          <w:szCs w:val="24"/>
        </w:rPr>
        <w:t>fevereiro</w:t>
      </w:r>
      <w:r w:rsidR="00E009DD" w:rsidRPr="005627F5">
        <w:rPr>
          <w:rFonts w:cs="Arial"/>
          <w:szCs w:val="24"/>
        </w:rPr>
        <w:t xml:space="preserve"> </w:t>
      </w:r>
      <w:r w:rsidR="00B2179C" w:rsidRPr="005627F5">
        <w:rPr>
          <w:rFonts w:cs="Arial"/>
          <w:szCs w:val="24"/>
        </w:rPr>
        <w:t>de 202</w:t>
      </w:r>
      <w:r w:rsidR="003F2765" w:rsidRPr="005627F5">
        <w:rPr>
          <w:rFonts w:cs="Arial"/>
          <w:szCs w:val="24"/>
        </w:rPr>
        <w:t>3</w:t>
      </w:r>
      <w:r w:rsidR="00E72948" w:rsidRPr="005627F5">
        <w:rPr>
          <w:rFonts w:cs="Arial"/>
          <w:szCs w:val="24"/>
        </w:rPr>
        <w:t>, das 1</w:t>
      </w:r>
      <w:r w:rsidR="009B39B2">
        <w:rPr>
          <w:rFonts w:cs="Arial"/>
          <w:szCs w:val="24"/>
        </w:rPr>
        <w:t>4</w:t>
      </w:r>
      <w:r w:rsidR="00E72948" w:rsidRPr="005627F5">
        <w:rPr>
          <w:rFonts w:cs="Arial"/>
          <w:szCs w:val="24"/>
        </w:rPr>
        <w:t xml:space="preserve"> às </w:t>
      </w:r>
      <w:r w:rsidR="009B39B2">
        <w:rPr>
          <w:rFonts w:cs="Arial"/>
          <w:szCs w:val="24"/>
        </w:rPr>
        <w:t>14</w:t>
      </w:r>
      <w:r w:rsidR="002D7BDA" w:rsidRPr="005627F5">
        <w:rPr>
          <w:rFonts w:cs="Arial"/>
          <w:szCs w:val="24"/>
        </w:rPr>
        <w:t>h</w:t>
      </w:r>
      <w:r w:rsidR="009B39B2">
        <w:rPr>
          <w:rFonts w:cs="Arial"/>
          <w:szCs w:val="24"/>
        </w:rPr>
        <w:t>3</w:t>
      </w:r>
      <w:r w:rsidR="003F2765" w:rsidRPr="005627F5">
        <w:rPr>
          <w:rFonts w:cs="Arial"/>
          <w:szCs w:val="24"/>
        </w:rPr>
        <w:t>0</w:t>
      </w:r>
      <w:r w:rsidR="002D7BDA" w:rsidRPr="005627F5">
        <w:rPr>
          <w:rFonts w:cs="Arial"/>
          <w:szCs w:val="24"/>
        </w:rPr>
        <w:t>min</w:t>
      </w:r>
      <w:r w:rsidR="00B2179C" w:rsidRPr="005627F5">
        <w:rPr>
          <w:rFonts w:cs="Arial"/>
          <w:szCs w:val="24"/>
        </w:rPr>
        <w:t>, realizou-</w:t>
      </w:r>
      <w:r w:rsidR="00E009DD" w:rsidRPr="005627F5">
        <w:rPr>
          <w:rFonts w:cs="Arial"/>
          <w:szCs w:val="24"/>
        </w:rPr>
        <w:t xml:space="preserve">se por videoconferência a </w:t>
      </w:r>
      <w:r w:rsidR="009B39B2">
        <w:rPr>
          <w:rFonts w:cs="Arial"/>
          <w:szCs w:val="24"/>
        </w:rPr>
        <w:t>1</w:t>
      </w:r>
      <w:r w:rsidR="00B2179C" w:rsidRPr="005627F5">
        <w:rPr>
          <w:rFonts w:cs="Arial"/>
          <w:szCs w:val="24"/>
        </w:rPr>
        <w:t xml:space="preserve">ª Reunião </w:t>
      </w:r>
      <w:r w:rsidR="009B39B2">
        <w:rPr>
          <w:rFonts w:cs="Arial"/>
          <w:szCs w:val="24"/>
        </w:rPr>
        <w:t>da Comissão Permanente de Acesso, Intercâmbio de Informações e Inteligência</w:t>
      </w:r>
      <w:r w:rsidR="00B2179C" w:rsidRPr="005627F5">
        <w:rPr>
          <w:rFonts w:cs="Arial"/>
          <w:szCs w:val="24"/>
        </w:rPr>
        <w:t xml:space="preserve">. Estavam presentes os representantes das seguintes </w:t>
      </w:r>
      <w:r w:rsidR="00756370">
        <w:rPr>
          <w:rFonts w:cs="Arial"/>
          <w:szCs w:val="24"/>
        </w:rPr>
        <w:t>I</w:t>
      </w:r>
      <w:r w:rsidR="00B2179C" w:rsidRPr="005627F5">
        <w:rPr>
          <w:rFonts w:cs="Arial"/>
          <w:szCs w:val="24"/>
        </w:rPr>
        <w:t>nstituições:</w:t>
      </w:r>
      <w:r w:rsidR="00E009DD" w:rsidRPr="005627F5">
        <w:rPr>
          <w:rFonts w:cs="Arial"/>
          <w:szCs w:val="24"/>
        </w:rPr>
        <w:t xml:space="preserve"> </w:t>
      </w:r>
      <w:r w:rsidR="00422CD1" w:rsidRPr="005627F5">
        <w:rPr>
          <w:rFonts w:cs="Arial"/>
          <w:szCs w:val="24"/>
        </w:rPr>
        <w:t>Controladoria-Geral do Estado do Paraná – CGE/PR</w:t>
      </w:r>
      <w:r w:rsidR="00800AE1" w:rsidRPr="005627F5">
        <w:rPr>
          <w:rFonts w:cs="Arial"/>
          <w:szCs w:val="24"/>
        </w:rPr>
        <w:t>;</w:t>
      </w:r>
      <w:r w:rsidR="00354644">
        <w:rPr>
          <w:rFonts w:cs="Arial"/>
          <w:szCs w:val="24"/>
        </w:rPr>
        <w:t xml:space="preserve"> </w:t>
      </w:r>
      <w:proofErr w:type="spellStart"/>
      <w:r w:rsidR="00354644">
        <w:rPr>
          <w:rFonts w:cs="Arial"/>
          <w:szCs w:val="24"/>
        </w:rPr>
        <w:t>Escrit</w:t>
      </w:r>
      <w:proofErr w:type="spellEnd"/>
      <w:r w:rsidR="00354644">
        <w:rPr>
          <w:rFonts w:cs="Arial"/>
          <w:szCs w:val="24"/>
        </w:rPr>
        <w:t xml:space="preserve">. Pesq. e Investigação na 9ª Região Fiscal da Secretaria da Receita Federal do Brasil – ESPEI09; </w:t>
      </w:r>
      <w:r w:rsidR="00422CD1" w:rsidRPr="005627F5">
        <w:rPr>
          <w:rFonts w:cs="Arial"/>
          <w:szCs w:val="24"/>
        </w:rPr>
        <w:t>Mini</w:t>
      </w:r>
      <w:r w:rsidR="00800AE1" w:rsidRPr="005627F5">
        <w:rPr>
          <w:rFonts w:cs="Arial"/>
          <w:szCs w:val="24"/>
        </w:rPr>
        <w:t xml:space="preserve">stério Público do Paraná – MPPR; </w:t>
      </w:r>
      <w:r w:rsidR="009B39B2" w:rsidRPr="005627F5">
        <w:rPr>
          <w:rFonts w:cs="Arial"/>
          <w:szCs w:val="24"/>
        </w:rPr>
        <w:t xml:space="preserve">Ministério Público de Contas do Estado </w:t>
      </w:r>
      <w:r w:rsidR="009B39B2">
        <w:rPr>
          <w:rFonts w:cs="Arial"/>
          <w:szCs w:val="24"/>
        </w:rPr>
        <w:t>do Paraná</w:t>
      </w:r>
      <w:r w:rsidR="00400145">
        <w:rPr>
          <w:rFonts w:cs="Arial"/>
          <w:szCs w:val="24"/>
        </w:rPr>
        <w:t xml:space="preserve"> </w:t>
      </w:r>
      <w:r w:rsidR="009B39B2" w:rsidRPr="005627F5">
        <w:rPr>
          <w:rFonts w:cs="Arial"/>
          <w:szCs w:val="24"/>
        </w:rPr>
        <w:t>– MPC</w:t>
      </w:r>
      <w:r w:rsidR="00354644">
        <w:rPr>
          <w:rFonts w:cs="Arial"/>
          <w:szCs w:val="24"/>
        </w:rPr>
        <w:t>-</w:t>
      </w:r>
      <w:r w:rsidR="009B39B2">
        <w:rPr>
          <w:rFonts w:cs="Arial"/>
          <w:szCs w:val="24"/>
        </w:rPr>
        <w:t>PR</w:t>
      </w:r>
      <w:r w:rsidR="00400145">
        <w:rPr>
          <w:rFonts w:cs="Arial"/>
          <w:szCs w:val="24"/>
        </w:rPr>
        <w:t>;</w:t>
      </w:r>
      <w:r w:rsidR="009B39B2" w:rsidRPr="005627F5">
        <w:rPr>
          <w:rFonts w:cs="Arial"/>
          <w:szCs w:val="24"/>
        </w:rPr>
        <w:t xml:space="preserve"> </w:t>
      </w:r>
      <w:r w:rsidR="00422CD1" w:rsidRPr="005627F5">
        <w:rPr>
          <w:rFonts w:cs="Arial"/>
          <w:szCs w:val="24"/>
        </w:rPr>
        <w:t>Observatório Social do Brasil – OSB</w:t>
      </w:r>
      <w:r w:rsidR="00800AE1" w:rsidRPr="005627F5">
        <w:rPr>
          <w:rFonts w:cs="Arial"/>
          <w:szCs w:val="24"/>
        </w:rPr>
        <w:t>;</w:t>
      </w:r>
      <w:r w:rsidR="005627F5" w:rsidRPr="005627F5">
        <w:rPr>
          <w:rFonts w:cs="Arial"/>
          <w:szCs w:val="24"/>
        </w:rPr>
        <w:t xml:space="preserve"> </w:t>
      </w:r>
      <w:r w:rsidR="00422CD1" w:rsidRPr="005627F5">
        <w:rPr>
          <w:rFonts w:cs="Arial"/>
          <w:szCs w:val="24"/>
        </w:rPr>
        <w:t>Receita Federal do Brasil – RFB</w:t>
      </w:r>
      <w:r w:rsidR="00800AE1" w:rsidRPr="005627F5">
        <w:rPr>
          <w:rFonts w:cs="Arial"/>
          <w:szCs w:val="24"/>
        </w:rPr>
        <w:t xml:space="preserve">; </w:t>
      </w:r>
      <w:r w:rsidR="00400145" w:rsidRPr="005627F5">
        <w:rPr>
          <w:rFonts w:cs="Arial"/>
          <w:szCs w:val="24"/>
        </w:rPr>
        <w:t>Secretaria de Estado da Fazenda – SEFA</w:t>
      </w:r>
      <w:r w:rsidR="007C2B90">
        <w:rPr>
          <w:rFonts w:cs="Arial"/>
          <w:szCs w:val="24"/>
        </w:rPr>
        <w:t>;</w:t>
      </w:r>
      <w:r w:rsidR="00400145" w:rsidRPr="005627F5">
        <w:rPr>
          <w:rFonts w:cs="Arial"/>
          <w:szCs w:val="24"/>
        </w:rPr>
        <w:t xml:space="preserve"> Secretaria de Estado da Segurança Pública – SESP</w:t>
      </w:r>
      <w:r w:rsidR="00400145">
        <w:rPr>
          <w:rFonts w:cs="Arial"/>
          <w:szCs w:val="24"/>
        </w:rPr>
        <w:t>;</w:t>
      </w:r>
      <w:r w:rsidR="00800AE1" w:rsidRPr="005627F5">
        <w:rPr>
          <w:rFonts w:cs="Arial"/>
          <w:szCs w:val="24"/>
        </w:rPr>
        <w:t xml:space="preserve"> </w:t>
      </w:r>
      <w:r w:rsidR="00422CD1" w:rsidRPr="005627F5">
        <w:rPr>
          <w:rFonts w:cs="Arial"/>
          <w:szCs w:val="24"/>
        </w:rPr>
        <w:t>Tribunal de Contas do Estado do Paraná – TCE/PR</w:t>
      </w:r>
      <w:r w:rsidR="00400145">
        <w:rPr>
          <w:rFonts w:cs="Arial"/>
          <w:szCs w:val="24"/>
        </w:rPr>
        <w:t xml:space="preserve"> e Tribunal Regional Eleitoral do Paraná – TRE/PR. A</w:t>
      </w:r>
      <w:r w:rsidR="00800AE1" w:rsidRPr="005627F5">
        <w:rPr>
          <w:rFonts w:cs="Arial"/>
          <w:szCs w:val="24"/>
        </w:rPr>
        <w:t xml:space="preserve">  sessão foi presidida pel</w:t>
      </w:r>
      <w:r w:rsidR="00400145">
        <w:rPr>
          <w:rFonts w:cs="Arial"/>
          <w:szCs w:val="24"/>
        </w:rPr>
        <w:t>a</w:t>
      </w:r>
      <w:r w:rsidR="00DE7580">
        <w:rPr>
          <w:rFonts w:cs="Arial"/>
          <w:szCs w:val="24"/>
        </w:rPr>
        <w:t xml:space="preserve"> Chefe de Gabinete </w:t>
      </w:r>
      <w:r w:rsidR="009B07A9">
        <w:rPr>
          <w:rFonts w:cs="Arial"/>
          <w:szCs w:val="24"/>
        </w:rPr>
        <w:t xml:space="preserve">interina, </w:t>
      </w:r>
      <w:r w:rsidR="00DE7580">
        <w:rPr>
          <w:rFonts w:cs="Arial"/>
          <w:szCs w:val="24"/>
        </w:rPr>
        <w:t xml:space="preserve">da </w:t>
      </w:r>
      <w:r w:rsidR="00DE7580" w:rsidRPr="005627F5">
        <w:rPr>
          <w:rFonts w:cs="Arial"/>
          <w:szCs w:val="24"/>
        </w:rPr>
        <w:t>Controladoria-Geral do Estado do Paraná</w:t>
      </w:r>
      <w:r w:rsidR="00800AE1" w:rsidRPr="005627F5">
        <w:rPr>
          <w:rFonts w:cs="Arial"/>
          <w:szCs w:val="24"/>
        </w:rPr>
        <w:t xml:space="preserve">, </w:t>
      </w:r>
      <w:r w:rsidR="00DE7580">
        <w:rPr>
          <w:rStyle w:val="Forte"/>
        </w:rPr>
        <w:t>Kallynca Carvalho dos Santos</w:t>
      </w:r>
      <w:r w:rsidR="00800AE1" w:rsidRPr="005627F5">
        <w:rPr>
          <w:rFonts w:cs="Arial"/>
          <w:szCs w:val="24"/>
        </w:rPr>
        <w:t>, e secretariada pel</w:t>
      </w:r>
      <w:r w:rsidR="00F832F7" w:rsidRPr="005627F5">
        <w:rPr>
          <w:rFonts w:cs="Arial"/>
          <w:szCs w:val="24"/>
        </w:rPr>
        <w:t>o Tribunal Regional Eleitoral</w:t>
      </w:r>
      <w:r w:rsidR="007C2B90">
        <w:rPr>
          <w:rFonts w:cs="Arial"/>
          <w:szCs w:val="24"/>
        </w:rPr>
        <w:t xml:space="preserve"> do Paraná.</w:t>
      </w:r>
    </w:p>
    <w:p w14:paraId="30CF764C" w14:textId="77777777" w:rsidR="001137C9" w:rsidRPr="00111BAF" w:rsidRDefault="001137C9" w:rsidP="00FF24AD">
      <w:pPr>
        <w:ind w:firstLine="0"/>
        <w:rPr>
          <w:rFonts w:cs="Arial"/>
          <w:szCs w:val="24"/>
        </w:rPr>
      </w:pPr>
    </w:p>
    <w:p w14:paraId="3C8D72A6" w14:textId="68306E91" w:rsidR="00FA0237" w:rsidRDefault="00DE7580" w:rsidP="00FF24AD">
      <w:pPr>
        <w:ind w:firstLine="0"/>
        <w:rPr>
          <w:rFonts w:cs="Arial"/>
          <w:szCs w:val="24"/>
        </w:rPr>
      </w:pPr>
      <w:r>
        <w:rPr>
          <w:rFonts w:cs="Arial"/>
          <w:b/>
          <w:bCs/>
          <w:szCs w:val="24"/>
        </w:rPr>
        <w:t>Kallynca</w:t>
      </w:r>
      <w:r w:rsidR="008C16FB" w:rsidRPr="00111BAF">
        <w:rPr>
          <w:rFonts w:cs="Arial"/>
          <w:b/>
          <w:bCs/>
          <w:szCs w:val="24"/>
        </w:rPr>
        <w:t xml:space="preserve"> (CGE/PR)</w:t>
      </w:r>
      <w:r w:rsidR="008C16FB" w:rsidRPr="00111BAF">
        <w:rPr>
          <w:rFonts w:cs="Arial"/>
          <w:szCs w:val="24"/>
        </w:rPr>
        <w:t xml:space="preserve"> </w:t>
      </w:r>
      <w:r w:rsidR="009B07A9">
        <w:rPr>
          <w:rFonts w:cs="Arial"/>
          <w:szCs w:val="24"/>
        </w:rPr>
        <w:t xml:space="preserve">representando </w:t>
      </w:r>
      <w:r>
        <w:rPr>
          <w:rFonts w:cs="Arial"/>
          <w:szCs w:val="24"/>
        </w:rPr>
        <w:t xml:space="preserve">o Coordenador Executivo, </w:t>
      </w:r>
      <w:r w:rsidR="001137C9" w:rsidRPr="00111BAF">
        <w:rPr>
          <w:rFonts w:cs="Arial"/>
          <w:szCs w:val="24"/>
        </w:rPr>
        <w:t xml:space="preserve">abriu a reunião e, </w:t>
      </w:r>
      <w:r w:rsidR="0052235C" w:rsidRPr="00111BAF">
        <w:rPr>
          <w:rFonts w:cs="Arial"/>
          <w:szCs w:val="24"/>
        </w:rPr>
        <w:t>inicialmente, cumpriment</w:t>
      </w:r>
      <w:r w:rsidR="002D20C7" w:rsidRPr="00111BAF">
        <w:rPr>
          <w:rFonts w:cs="Arial"/>
          <w:szCs w:val="24"/>
        </w:rPr>
        <w:t>ou</w:t>
      </w:r>
      <w:r w:rsidR="0052235C" w:rsidRPr="00111BAF">
        <w:rPr>
          <w:rFonts w:cs="Arial"/>
          <w:szCs w:val="24"/>
        </w:rPr>
        <w:t xml:space="preserve"> </w:t>
      </w:r>
      <w:r w:rsidR="001137C9" w:rsidRPr="00111BAF">
        <w:rPr>
          <w:rFonts w:cs="Arial"/>
          <w:szCs w:val="24"/>
        </w:rPr>
        <w:t>e agradec</w:t>
      </w:r>
      <w:r w:rsidR="0052235C" w:rsidRPr="00111BAF">
        <w:rPr>
          <w:rFonts w:cs="Arial"/>
          <w:szCs w:val="24"/>
        </w:rPr>
        <w:t>e</w:t>
      </w:r>
      <w:r w:rsidR="002D20C7" w:rsidRPr="00111BAF">
        <w:rPr>
          <w:rFonts w:cs="Arial"/>
          <w:szCs w:val="24"/>
        </w:rPr>
        <w:t>u</w:t>
      </w:r>
      <w:r w:rsidR="001137C9" w:rsidRPr="00111BAF">
        <w:rPr>
          <w:rFonts w:cs="Arial"/>
          <w:szCs w:val="24"/>
        </w:rPr>
        <w:t xml:space="preserve"> a participação de todos</w:t>
      </w:r>
      <w:r w:rsidR="002D20C7" w:rsidRPr="00111BAF">
        <w:rPr>
          <w:rFonts w:cs="Arial"/>
          <w:szCs w:val="24"/>
        </w:rPr>
        <w:t>,</w:t>
      </w:r>
      <w:r w:rsidR="00E8403A" w:rsidRPr="00111BAF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passando a palavra para </w:t>
      </w:r>
      <w:proofErr w:type="spellStart"/>
      <w:r w:rsidRPr="007C2B90">
        <w:rPr>
          <w:rFonts w:cs="Arial"/>
          <w:b/>
          <w:szCs w:val="24"/>
        </w:rPr>
        <w:t>H</w:t>
      </w:r>
      <w:r w:rsidR="007C2B90" w:rsidRPr="007C2B90">
        <w:rPr>
          <w:rFonts w:cs="Arial"/>
          <w:b/>
          <w:szCs w:val="24"/>
        </w:rPr>
        <w:t>i</w:t>
      </w:r>
      <w:r w:rsidRPr="007C2B90">
        <w:rPr>
          <w:rFonts w:cs="Arial"/>
          <w:b/>
          <w:szCs w:val="24"/>
        </w:rPr>
        <w:t>Ilene</w:t>
      </w:r>
      <w:proofErr w:type="spellEnd"/>
      <w:r w:rsidR="007C2B90" w:rsidRPr="007C2B90">
        <w:rPr>
          <w:rFonts w:cs="Arial"/>
          <w:b/>
          <w:szCs w:val="24"/>
        </w:rPr>
        <w:t xml:space="preserve"> (TRE/PR)</w:t>
      </w:r>
      <w:r w:rsidRPr="007C2B90">
        <w:rPr>
          <w:rFonts w:cs="Arial"/>
          <w:b/>
          <w:szCs w:val="24"/>
        </w:rPr>
        <w:t>,</w:t>
      </w:r>
      <w:r>
        <w:rPr>
          <w:rFonts w:cs="Arial"/>
          <w:szCs w:val="24"/>
        </w:rPr>
        <w:t xml:space="preserve"> </w:t>
      </w:r>
      <w:r w:rsidR="00FA0237">
        <w:rPr>
          <w:rFonts w:cs="Arial"/>
          <w:szCs w:val="24"/>
        </w:rPr>
        <w:t xml:space="preserve">que dando as </w:t>
      </w:r>
      <w:r w:rsidR="00E90612">
        <w:rPr>
          <w:rFonts w:cs="Arial"/>
          <w:szCs w:val="24"/>
        </w:rPr>
        <w:t>boas-vindas</w:t>
      </w:r>
      <w:r w:rsidR="00FA0237">
        <w:rPr>
          <w:rFonts w:cs="Arial"/>
          <w:szCs w:val="24"/>
        </w:rPr>
        <w:t xml:space="preserve"> aos integrantes da reunião, informou que será disponibilizado pelo chat, um link</w:t>
      </w:r>
      <w:r w:rsidR="007C2B90">
        <w:rPr>
          <w:rFonts w:cs="Arial"/>
          <w:szCs w:val="24"/>
        </w:rPr>
        <w:t xml:space="preserve"> de acesso a um formulário</w:t>
      </w:r>
      <w:r w:rsidR="00FA0237">
        <w:rPr>
          <w:rFonts w:cs="Arial"/>
          <w:szCs w:val="24"/>
        </w:rPr>
        <w:t xml:space="preserve">, </w:t>
      </w:r>
      <w:r w:rsidR="007C2B90">
        <w:rPr>
          <w:rFonts w:cs="Arial"/>
          <w:szCs w:val="24"/>
        </w:rPr>
        <w:t>para preenchimento d</w:t>
      </w:r>
      <w:r w:rsidR="00FA0237">
        <w:rPr>
          <w:rFonts w:cs="Arial"/>
          <w:szCs w:val="24"/>
        </w:rPr>
        <w:t xml:space="preserve">o nome completo e </w:t>
      </w:r>
      <w:r w:rsidR="007C2B90">
        <w:rPr>
          <w:rFonts w:cs="Arial"/>
          <w:szCs w:val="24"/>
        </w:rPr>
        <w:t>d</w:t>
      </w:r>
      <w:r w:rsidR="00FA0237">
        <w:rPr>
          <w:rFonts w:cs="Arial"/>
          <w:szCs w:val="24"/>
        </w:rPr>
        <w:t xml:space="preserve">o </w:t>
      </w:r>
      <w:r w:rsidR="007C2B90">
        <w:rPr>
          <w:rFonts w:cs="Arial"/>
          <w:szCs w:val="24"/>
        </w:rPr>
        <w:t>Ó</w:t>
      </w:r>
      <w:r w:rsidR="00FA0237">
        <w:rPr>
          <w:rFonts w:cs="Arial"/>
          <w:szCs w:val="24"/>
        </w:rPr>
        <w:t xml:space="preserve">rgão em que atua, para o registro de presença. </w:t>
      </w:r>
    </w:p>
    <w:p w14:paraId="14AD32DF" w14:textId="77777777" w:rsidR="00FA0237" w:rsidRDefault="00FA0237" w:rsidP="00FF24AD">
      <w:pPr>
        <w:ind w:firstLine="0"/>
        <w:rPr>
          <w:rFonts w:cs="Arial"/>
          <w:szCs w:val="24"/>
        </w:rPr>
      </w:pPr>
    </w:p>
    <w:p w14:paraId="1762DD1B" w14:textId="6ED15DEE" w:rsidR="003A10D0" w:rsidRDefault="004C4F3C" w:rsidP="00FF24AD">
      <w:pPr>
        <w:ind w:firstLine="0"/>
        <w:rPr>
          <w:rFonts w:cs="Arial"/>
          <w:szCs w:val="24"/>
        </w:rPr>
      </w:pPr>
      <w:r w:rsidRPr="00A86A3E">
        <w:rPr>
          <w:rFonts w:cs="Arial"/>
          <w:b/>
          <w:szCs w:val="24"/>
        </w:rPr>
        <w:t>Kally</w:t>
      </w:r>
      <w:r w:rsidR="00FA0237" w:rsidRPr="00A86A3E">
        <w:rPr>
          <w:rFonts w:cs="Arial"/>
          <w:b/>
          <w:szCs w:val="24"/>
        </w:rPr>
        <w:t>nca</w:t>
      </w:r>
      <w:r w:rsidR="00A86A3E">
        <w:rPr>
          <w:rFonts w:cs="Arial"/>
          <w:szCs w:val="24"/>
        </w:rPr>
        <w:t xml:space="preserve"> </w:t>
      </w:r>
      <w:r w:rsidR="00A86A3E" w:rsidRPr="00111BAF">
        <w:rPr>
          <w:rFonts w:cs="Arial"/>
          <w:b/>
          <w:bCs/>
          <w:szCs w:val="24"/>
        </w:rPr>
        <w:t>(CGE/</w:t>
      </w:r>
      <w:r w:rsidR="00FF24AD" w:rsidRPr="00111BAF">
        <w:rPr>
          <w:rFonts w:cs="Arial"/>
          <w:b/>
          <w:bCs/>
          <w:szCs w:val="24"/>
        </w:rPr>
        <w:t>PR)</w:t>
      </w:r>
      <w:r w:rsidR="009B07A9">
        <w:rPr>
          <w:rFonts w:cs="Arial"/>
          <w:b/>
          <w:bCs/>
          <w:szCs w:val="24"/>
        </w:rPr>
        <w:t xml:space="preserve"> </w:t>
      </w:r>
      <w:r w:rsidR="009B07A9" w:rsidRPr="009B07A9">
        <w:rPr>
          <w:rFonts w:cs="Arial"/>
          <w:bCs/>
          <w:szCs w:val="24"/>
        </w:rPr>
        <w:t>esclareceu</w:t>
      </w:r>
      <w:r w:rsidR="00FA0237">
        <w:rPr>
          <w:rFonts w:cs="Arial"/>
          <w:szCs w:val="24"/>
        </w:rPr>
        <w:t xml:space="preserve"> que o </w:t>
      </w:r>
      <w:r w:rsidR="00F45949">
        <w:rPr>
          <w:rFonts w:cs="Arial"/>
          <w:szCs w:val="24"/>
        </w:rPr>
        <w:t>propósito</w:t>
      </w:r>
      <w:r w:rsidR="00FA0237">
        <w:rPr>
          <w:rFonts w:cs="Arial"/>
          <w:szCs w:val="24"/>
        </w:rPr>
        <w:t xml:space="preserve"> d</w:t>
      </w:r>
      <w:r w:rsidR="00F45949">
        <w:rPr>
          <w:rFonts w:cs="Arial"/>
          <w:szCs w:val="24"/>
        </w:rPr>
        <w:t>a</w:t>
      </w:r>
      <w:r w:rsidR="00FA0237">
        <w:rPr>
          <w:rFonts w:cs="Arial"/>
          <w:szCs w:val="24"/>
        </w:rPr>
        <w:t xml:space="preserve"> reunião é</w:t>
      </w:r>
      <w:r w:rsidR="00675075">
        <w:rPr>
          <w:rFonts w:cs="Arial"/>
          <w:szCs w:val="24"/>
        </w:rPr>
        <w:t xml:space="preserve"> </w:t>
      </w:r>
      <w:r w:rsidR="009B07A9">
        <w:rPr>
          <w:rFonts w:cs="Arial"/>
          <w:szCs w:val="24"/>
        </w:rPr>
        <w:t>informar</w:t>
      </w:r>
      <w:r w:rsidR="00675075">
        <w:rPr>
          <w:rFonts w:cs="Arial"/>
          <w:szCs w:val="24"/>
        </w:rPr>
        <w:t xml:space="preserve"> a necessidade de</w:t>
      </w:r>
      <w:r w:rsidR="00E90612">
        <w:rPr>
          <w:rFonts w:cs="Arial"/>
          <w:szCs w:val="24"/>
        </w:rPr>
        <w:t xml:space="preserve"> planejamento prévio das ações pelas Comissões</w:t>
      </w:r>
      <w:r w:rsidR="00F45949">
        <w:rPr>
          <w:rFonts w:cs="Arial"/>
          <w:szCs w:val="24"/>
        </w:rPr>
        <w:t>.</w:t>
      </w:r>
      <w:r w:rsidR="00687B1A">
        <w:rPr>
          <w:rFonts w:cs="Arial"/>
          <w:szCs w:val="24"/>
        </w:rPr>
        <w:t xml:space="preserve"> </w:t>
      </w:r>
      <w:r w:rsidR="00FA0237">
        <w:rPr>
          <w:rFonts w:cs="Arial"/>
          <w:szCs w:val="24"/>
        </w:rPr>
        <w:t xml:space="preserve">Dando início à pauta – </w:t>
      </w:r>
      <w:r w:rsidR="00FA0237" w:rsidRPr="004C4F3C">
        <w:rPr>
          <w:rFonts w:cs="Arial"/>
          <w:i/>
          <w:szCs w:val="24"/>
        </w:rPr>
        <w:t>Ações realizadas na antiga gestão</w:t>
      </w:r>
      <w:r w:rsidR="00FF24AD">
        <w:rPr>
          <w:rFonts w:cs="Arial"/>
          <w:i/>
          <w:szCs w:val="24"/>
        </w:rPr>
        <w:t>,</w:t>
      </w:r>
      <w:r w:rsidR="003A10D0">
        <w:rPr>
          <w:rFonts w:cs="Arial"/>
          <w:szCs w:val="24"/>
        </w:rPr>
        <w:t xml:space="preserve"> indagou se algum membro da gestão anterior estava presente para informar</w:t>
      </w:r>
      <w:r w:rsidR="00FF24AD">
        <w:rPr>
          <w:rFonts w:cs="Arial"/>
          <w:szCs w:val="24"/>
        </w:rPr>
        <w:t>,</w:t>
      </w:r>
      <w:r w:rsidR="003A10D0">
        <w:rPr>
          <w:rFonts w:cs="Arial"/>
          <w:szCs w:val="24"/>
        </w:rPr>
        <w:t xml:space="preserve"> aos integrantes da reunião</w:t>
      </w:r>
      <w:r w:rsidR="00FF24AD">
        <w:rPr>
          <w:rFonts w:cs="Arial"/>
          <w:szCs w:val="24"/>
        </w:rPr>
        <w:t>,</w:t>
      </w:r>
      <w:r w:rsidR="003A10D0">
        <w:rPr>
          <w:rFonts w:cs="Arial"/>
          <w:szCs w:val="24"/>
        </w:rPr>
        <w:t xml:space="preserve"> as aç</w:t>
      </w:r>
      <w:r w:rsidR="00FF24AD">
        <w:rPr>
          <w:rFonts w:cs="Arial"/>
          <w:szCs w:val="24"/>
        </w:rPr>
        <w:t>ões realizadas e demandas pendentes, se houver.</w:t>
      </w:r>
    </w:p>
    <w:p w14:paraId="2B945012" w14:textId="77777777" w:rsidR="003A10D0" w:rsidRDefault="003A10D0" w:rsidP="00FF24AD">
      <w:pPr>
        <w:ind w:firstLine="0"/>
        <w:rPr>
          <w:rFonts w:cs="Arial"/>
          <w:szCs w:val="24"/>
        </w:rPr>
      </w:pPr>
    </w:p>
    <w:p w14:paraId="3E21C7FB" w14:textId="27DF32CC" w:rsidR="003A10D0" w:rsidRDefault="003A10D0" w:rsidP="00FF24AD">
      <w:pPr>
        <w:ind w:firstLine="0"/>
        <w:rPr>
          <w:rFonts w:cs="Arial"/>
          <w:bCs/>
          <w:szCs w:val="24"/>
        </w:rPr>
      </w:pPr>
      <w:r w:rsidRPr="003A46CC">
        <w:rPr>
          <w:rFonts w:cs="Arial"/>
          <w:b/>
          <w:szCs w:val="24"/>
        </w:rPr>
        <w:t>Conrado</w:t>
      </w:r>
      <w:r>
        <w:rPr>
          <w:rFonts w:cs="Arial"/>
          <w:szCs w:val="24"/>
        </w:rPr>
        <w:t xml:space="preserve"> </w:t>
      </w:r>
      <w:r w:rsidR="003A46CC" w:rsidRPr="00F76DC7">
        <w:rPr>
          <w:rFonts w:cs="Arial"/>
          <w:b/>
          <w:bCs/>
          <w:szCs w:val="24"/>
        </w:rPr>
        <w:t>(CGE/PR</w:t>
      </w:r>
      <w:r w:rsidR="003A46CC" w:rsidRPr="00F76DC7">
        <w:rPr>
          <w:rFonts w:cs="Arial"/>
          <w:bCs/>
          <w:szCs w:val="24"/>
        </w:rPr>
        <w:t xml:space="preserve">) </w:t>
      </w:r>
      <w:r>
        <w:rPr>
          <w:rFonts w:cs="Arial"/>
          <w:szCs w:val="24"/>
        </w:rPr>
        <w:t>informo</w:t>
      </w:r>
      <w:r w:rsidR="003A46CC">
        <w:rPr>
          <w:rFonts w:cs="Arial"/>
          <w:szCs w:val="24"/>
        </w:rPr>
        <w:t>u</w:t>
      </w:r>
      <w:r>
        <w:rPr>
          <w:rFonts w:cs="Arial"/>
          <w:szCs w:val="24"/>
        </w:rPr>
        <w:t xml:space="preserve"> que ele e </w:t>
      </w:r>
      <w:r w:rsidRPr="00687B1A">
        <w:rPr>
          <w:rFonts w:cs="Arial"/>
          <w:b/>
        </w:rPr>
        <w:t xml:space="preserve">Bruno </w:t>
      </w:r>
      <w:proofErr w:type="spellStart"/>
      <w:r w:rsidRPr="00687B1A">
        <w:rPr>
          <w:rFonts w:cs="Arial"/>
          <w:b/>
        </w:rPr>
        <w:t>Galatt</w:t>
      </w:r>
      <w:r w:rsidRPr="00687B1A">
        <w:rPr>
          <w:rFonts w:cs="Arial"/>
          <w:b/>
          <w:szCs w:val="24"/>
        </w:rPr>
        <w:t>i</w:t>
      </w:r>
      <w:proofErr w:type="spellEnd"/>
      <w:r>
        <w:rPr>
          <w:rFonts w:cs="Arial"/>
          <w:szCs w:val="24"/>
        </w:rPr>
        <w:t xml:space="preserve"> </w:t>
      </w:r>
      <w:r w:rsidR="003A46CC" w:rsidRPr="00F76DC7">
        <w:rPr>
          <w:rFonts w:cs="Arial"/>
          <w:b/>
          <w:bCs/>
          <w:szCs w:val="24"/>
        </w:rPr>
        <w:t xml:space="preserve">(MPPR) </w:t>
      </w:r>
      <w:r>
        <w:rPr>
          <w:rFonts w:cs="Arial"/>
          <w:szCs w:val="24"/>
        </w:rPr>
        <w:t>fizeram parte</w:t>
      </w:r>
      <w:r w:rsidR="003A46CC">
        <w:rPr>
          <w:rFonts w:cs="Arial"/>
          <w:szCs w:val="24"/>
        </w:rPr>
        <w:t>,</w:t>
      </w:r>
      <w:r>
        <w:rPr>
          <w:rFonts w:cs="Arial"/>
          <w:szCs w:val="24"/>
        </w:rPr>
        <w:t xml:space="preserve"> na gestão anterior</w:t>
      </w:r>
      <w:r w:rsidR="003A46CC">
        <w:rPr>
          <w:rFonts w:cs="Arial"/>
          <w:szCs w:val="24"/>
        </w:rPr>
        <w:t>,</w:t>
      </w:r>
      <w:r>
        <w:rPr>
          <w:rFonts w:cs="Arial"/>
          <w:szCs w:val="24"/>
        </w:rPr>
        <w:t xml:space="preserve"> da </w:t>
      </w:r>
      <w:r w:rsidR="003A46CC">
        <w:rPr>
          <w:rFonts w:cs="Arial"/>
          <w:szCs w:val="24"/>
        </w:rPr>
        <w:t>C</w:t>
      </w:r>
      <w:r>
        <w:rPr>
          <w:rFonts w:cs="Arial"/>
          <w:szCs w:val="24"/>
        </w:rPr>
        <w:t xml:space="preserve">omissão de Acesso, </w:t>
      </w:r>
      <w:r w:rsidRPr="003A10D0">
        <w:rPr>
          <w:rFonts w:cs="Arial"/>
          <w:bCs/>
          <w:szCs w:val="24"/>
        </w:rPr>
        <w:t xml:space="preserve">Intercâmbio </w:t>
      </w:r>
      <w:r>
        <w:rPr>
          <w:rFonts w:cs="Arial"/>
          <w:bCs/>
          <w:szCs w:val="24"/>
        </w:rPr>
        <w:t>d</w:t>
      </w:r>
      <w:r w:rsidRPr="003A10D0">
        <w:rPr>
          <w:rFonts w:cs="Arial"/>
          <w:bCs/>
          <w:szCs w:val="24"/>
        </w:rPr>
        <w:t xml:space="preserve">e Informações </w:t>
      </w:r>
      <w:r>
        <w:rPr>
          <w:rFonts w:cs="Arial"/>
          <w:bCs/>
          <w:szCs w:val="24"/>
        </w:rPr>
        <w:t>e</w:t>
      </w:r>
      <w:r w:rsidRPr="003A10D0">
        <w:rPr>
          <w:rFonts w:cs="Arial"/>
          <w:bCs/>
          <w:szCs w:val="24"/>
        </w:rPr>
        <w:t xml:space="preserve"> Inteligência</w:t>
      </w:r>
      <w:r w:rsidR="003A46CC">
        <w:rPr>
          <w:rFonts w:cs="Arial"/>
          <w:bCs/>
          <w:szCs w:val="24"/>
        </w:rPr>
        <w:t xml:space="preserve">, </w:t>
      </w:r>
      <w:r w:rsidR="00756370">
        <w:rPr>
          <w:rFonts w:cs="Arial"/>
          <w:bCs/>
          <w:szCs w:val="24"/>
        </w:rPr>
        <w:lastRenderedPageBreak/>
        <w:t xml:space="preserve">a qual foi dividida em dois grupos, </w:t>
      </w:r>
      <w:r w:rsidR="003A46CC">
        <w:rPr>
          <w:rFonts w:cs="Arial"/>
          <w:bCs/>
          <w:szCs w:val="24"/>
        </w:rPr>
        <w:t>ficando</w:t>
      </w:r>
      <w:r w:rsidR="00756370">
        <w:rPr>
          <w:rFonts w:cs="Arial"/>
          <w:bCs/>
          <w:szCs w:val="24"/>
        </w:rPr>
        <w:t xml:space="preserve"> como</w:t>
      </w:r>
      <w:r w:rsidR="003A46CC">
        <w:rPr>
          <w:rFonts w:cs="Arial"/>
          <w:bCs/>
          <w:szCs w:val="24"/>
        </w:rPr>
        <w:t xml:space="preserve"> responsável </w:t>
      </w:r>
      <w:r w:rsidR="00FF24AD">
        <w:rPr>
          <w:rFonts w:cs="Arial"/>
          <w:bCs/>
          <w:szCs w:val="24"/>
        </w:rPr>
        <w:t>pel</w:t>
      </w:r>
      <w:r w:rsidR="009B07A9">
        <w:rPr>
          <w:rFonts w:cs="Arial"/>
          <w:bCs/>
          <w:szCs w:val="24"/>
        </w:rPr>
        <w:t xml:space="preserve">o </w:t>
      </w:r>
      <w:r w:rsidR="003A46CC">
        <w:rPr>
          <w:rFonts w:cs="Arial"/>
          <w:bCs/>
          <w:szCs w:val="24"/>
        </w:rPr>
        <w:t xml:space="preserve">intercâmbio de informações, enquanto Bruno </w:t>
      </w:r>
      <w:proofErr w:type="spellStart"/>
      <w:r w:rsidR="003A46CC">
        <w:rPr>
          <w:rFonts w:cs="Arial"/>
          <w:bCs/>
          <w:szCs w:val="24"/>
        </w:rPr>
        <w:t>Galatti</w:t>
      </w:r>
      <w:proofErr w:type="spellEnd"/>
      <w:r w:rsidR="003A46CC">
        <w:rPr>
          <w:rFonts w:cs="Arial"/>
          <w:bCs/>
          <w:szCs w:val="24"/>
        </w:rPr>
        <w:t xml:space="preserve">, se </w:t>
      </w:r>
      <w:r w:rsidR="00FF24AD">
        <w:rPr>
          <w:rFonts w:cs="Arial"/>
          <w:bCs/>
          <w:szCs w:val="24"/>
        </w:rPr>
        <w:t>ocupou da</w:t>
      </w:r>
      <w:r w:rsidR="009B07A9">
        <w:rPr>
          <w:rFonts w:cs="Arial"/>
          <w:bCs/>
          <w:szCs w:val="24"/>
        </w:rPr>
        <w:t xml:space="preserve"> </w:t>
      </w:r>
      <w:r w:rsidR="003A46CC">
        <w:rPr>
          <w:rFonts w:cs="Arial"/>
          <w:bCs/>
          <w:szCs w:val="24"/>
        </w:rPr>
        <w:t xml:space="preserve">inteligência. </w:t>
      </w:r>
      <w:r w:rsidR="00756370">
        <w:rPr>
          <w:rFonts w:cs="Arial"/>
          <w:bCs/>
          <w:szCs w:val="24"/>
        </w:rPr>
        <w:t xml:space="preserve">Enfatizou que a Comissão </w:t>
      </w:r>
      <w:r w:rsidR="003C6E75">
        <w:rPr>
          <w:rFonts w:cs="Arial"/>
          <w:bCs/>
          <w:szCs w:val="24"/>
        </w:rPr>
        <w:t>Permanente</w:t>
      </w:r>
      <w:r w:rsidR="00756370">
        <w:rPr>
          <w:rFonts w:cs="Arial"/>
          <w:bCs/>
          <w:szCs w:val="24"/>
        </w:rPr>
        <w:t xml:space="preserve"> de Acesso, Intercâmbio de Informações e Inteligência tem por objetivo promover a formulação de termos de cooperação </w:t>
      </w:r>
      <w:r w:rsidR="003C6E75">
        <w:rPr>
          <w:rFonts w:cs="Arial"/>
          <w:bCs/>
          <w:szCs w:val="24"/>
        </w:rPr>
        <w:t xml:space="preserve">para acesso a bancos de dados. </w:t>
      </w:r>
      <w:r w:rsidR="003A46CC">
        <w:rPr>
          <w:rFonts w:cs="Arial"/>
          <w:bCs/>
          <w:szCs w:val="24"/>
        </w:rPr>
        <w:t>Explicou que ficou acordado</w:t>
      </w:r>
      <w:r w:rsidR="00FF24AD">
        <w:rPr>
          <w:rFonts w:cs="Arial"/>
          <w:bCs/>
          <w:szCs w:val="24"/>
        </w:rPr>
        <w:t>,</w:t>
      </w:r>
      <w:r w:rsidR="003A46CC">
        <w:rPr>
          <w:rFonts w:cs="Arial"/>
          <w:bCs/>
          <w:szCs w:val="24"/>
        </w:rPr>
        <w:t xml:space="preserve"> que cada membro da comissão traria para a</w:t>
      </w:r>
      <w:r w:rsidR="009B07A9">
        <w:rPr>
          <w:rFonts w:cs="Arial"/>
          <w:bCs/>
          <w:szCs w:val="24"/>
        </w:rPr>
        <w:t>s</w:t>
      </w:r>
      <w:r w:rsidR="003A46CC">
        <w:rPr>
          <w:rFonts w:cs="Arial"/>
          <w:bCs/>
          <w:szCs w:val="24"/>
        </w:rPr>
        <w:t xml:space="preserve"> reuni</w:t>
      </w:r>
      <w:r w:rsidR="009B07A9">
        <w:rPr>
          <w:rFonts w:cs="Arial"/>
          <w:bCs/>
          <w:szCs w:val="24"/>
        </w:rPr>
        <w:t>ões</w:t>
      </w:r>
      <w:r w:rsidR="003A46CC">
        <w:rPr>
          <w:rFonts w:cs="Arial"/>
          <w:bCs/>
          <w:szCs w:val="24"/>
        </w:rPr>
        <w:t xml:space="preserve"> suas experiências, </w:t>
      </w:r>
      <w:r w:rsidR="00F45949">
        <w:rPr>
          <w:rFonts w:cs="Arial"/>
          <w:bCs/>
          <w:szCs w:val="24"/>
        </w:rPr>
        <w:t xml:space="preserve">dúvidas e </w:t>
      </w:r>
      <w:r w:rsidR="003A46CC">
        <w:rPr>
          <w:rFonts w:cs="Arial"/>
          <w:bCs/>
          <w:szCs w:val="24"/>
        </w:rPr>
        <w:t>dificuldades em relação a aplicação da L</w:t>
      </w:r>
      <w:r w:rsidR="003C6E75">
        <w:rPr>
          <w:rFonts w:cs="Arial"/>
          <w:bCs/>
          <w:szCs w:val="24"/>
        </w:rPr>
        <w:t>ei Geral de Proteção de Dados (L</w:t>
      </w:r>
      <w:r w:rsidR="003A46CC">
        <w:rPr>
          <w:rFonts w:cs="Arial"/>
          <w:bCs/>
          <w:szCs w:val="24"/>
        </w:rPr>
        <w:t>GPD</w:t>
      </w:r>
      <w:r w:rsidR="003C6E75">
        <w:rPr>
          <w:rFonts w:cs="Arial"/>
          <w:bCs/>
          <w:szCs w:val="24"/>
        </w:rPr>
        <w:t>)</w:t>
      </w:r>
      <w:r w:rsidR="003A46CC">
        <w:rPr>
          <w:rFonts w:cs="Arial"/>
          <w:bCs/>
          <w:szCs w:val="24"/>
        </w:rPr>
        <w:t xml:space="preserve"> e que ao final, houve uma troca muito </w:t>
      </w:r>
      <w:r w:rsidR="00F45949">
        <w:rPr>
          <w:rFonts w:cs="Arial"/>
          <w:bCs/>
          <w:szCs w:val="24"/>
        </w:rPr>
        <w:t>produtiva,</w:t>
      </w:r>
      <w:r w:rsidR="003A46CC">
        <w:rPr>
          <w:rFonts w:cs="Arial"/>
          <w:bCs/>
          <w:szCs w:val="24"/>
        </w:rPr>
        <w:t xml:space="preserve"> resultando em 10/11 </w:t>
      </w:r>
      <w:r w:rsidR="00F45949">
        <w:rPr>
          <w:rFonts w:cs="Arial"/>
          <w:bCs/>
          <w:szCs w:val="24"/>
        </w:rPr>
        <w:t>orientações.</w:t>
      </w:r>
    </w:p>
    <w:p w14:paraId="710EC84F" w14:textId="77777777" w:rsidR="00F45949" w:rsidRDefault="00F45949" w:rsidP="00FF24AD">
      <w:pPr>
        <w:ind w:firstLine="0"/>
        <w:rPr>
          <w:rFonts w:cs="Arial"/>
          <w:bCs/>
          <w:szCs w:val="24"/>
        </w:rPr>
      </w:pPr>
    </w:p>
    <w:p w14:paraId="36C901C3" w14:textId="3488C0DF" w:rsidR="004C4F3C" w:rsidRDefault="00F45949" w:rsidP="00FF24AD">
      <w:pPr>
        <w:ind w:firstLine="0"/>
        <w:rPr>
          <w:rFonts w:cs="Arial"/>
        </w:rPr>
      </w:pPr>
      <w:r w:rsidRPr="004C4F3C">
        <w:rPr>
          <w:rFonts w:cs="Arial"/>
          <w:b/>
          <w:bCs/>
          <w:szCs w:val="24"/>
        </w:rPr>
        <w:t>Bruno</w:t>
      </w:r>
      <w:r w:rsidR="00687B1A">
        <w:rPr>
          <w:rFonts w:cs="Arial"/>
          <w:b/>
          <w:bCs/>
          <w:szCs w:val="24"/>
        </w:rPr>
        <w:t xml:space="preserve"> </w:t>
      </w:r>
      <w:proofErr w:type="spellStart"/>
      <w:r w:rsidR="00687B1A" w:rsidRPr="00687B1A">
        <w:rPr>
          <w:rFonts w:cs="Arial"/>
          <w:b/>
        </w:rPr>
        <w:t>Galatt</w:t>
      </w:r>
      <w:r w:rsidR="00687B1A" w:rsidRPr="00687B1A">
        <w:rPr>
          <w:rFonts w:cs="Arial"/>
          <w:b/>
          <w:szCs w:val="24"/>
        </w:rPr>
        <w:t>i</w:t>
      </w:r>
      <w:proofErr w:type="spellEnd"/>
      <w:r>
        <w:rPr>
          <w:rFonts w:cs="Arial"/>
          <w:bCs/>
          <w:szCs w:val="24"/>
        </w:rPr>
        <w:t xml:space="preserve"> </w:t>
      </w:r>
      <w:r w:rsidR="00687B1A" w:rsidRPr="00F76DC7">
        <w:rPr>
          <w:rFonts w:cs="Arial"/>
          <w:b/>
          <w:bCs/>
          <w:szCs w:val="24"/>
        </w:rPr>
        <w:t xml:space="preserve">(MPPR) </w:t>
      </w:r>
      <w:r>
        <w:rPr>
          <w:rFonts w:cs="Arial"/>
          <w:bCs/>
          <w:szCs w:val="24"/>
        </w:rPr>
        <w:t>informou que na área da Inteligência, objetivou-</w:t>
      </w:r>
      <w:r w:rsidR="004C4F3C">
        <w:rPr>
          <w:rFonts w:cs="Arial"/>
          <w:bCs/>
          <w:szCs w:val="24"/>
        </w:rPr>
        <w:t>se uma maior aproximação</w:t>
      </w:r>
      <w:r>
        <w:rPr>
          <w:rFonts w:cs="Arial"/>
          <w:bCs/>
          <w:szCs w:val="24"/>
        </w:rPr>
        <w:t xml:space="preserve"> com os Órgãos de Inteligência do Estado, para permitir o acesso a banco de dados e </w:t>
      </w:r>
      <w:r w:rsidR="004C4F3C">
        <w:rPr>
          <w:rFonts w:cs="Arial"/>
          <w:bCs/>
          <w:szCs w:val="24"/>
        </w:rPr>
        <w:t xml:space="preserve">o </w:t>
      </w:r>
      <w:r w:rsidR="004C4F3C">
        <w:rPr>
          <w:rFonts w:cs="Arial"/>
        </w:rPr>
        <w:t>intercâmbio permanente de informações, com vistas a facilitar a comunicação inter</w:t>
      </w:r>
      <w:r w:rsidR="003C6E75">
        <w:rPr>
          <w:rFonts w:cs="Arial"/>
        </w:rPr>
        <w:t>institucional de dados públicos e criar áreas de comunicação.</w:t>
      </w:r>
    </w:p>
    <w:p w14:paraId="61EF0944" w14:textId="77777777" w:rsidR="004C4F3C" w:rsidRDefault="004C4F3C" w:rsidP="00FF24AD">
      <w:pPr>
        <w:ind w:firstLine="0"/>
        <w:rPr>
          <w:rFonts w:cs="Arial"/>
        </w:rPr>
      </w:pPr>
    </w:p>
    <w:p w14:paraId="3F9DE003" w14:textId="249D303A" w:rsidR="00687B1A" w:rsidRDefault="004C4F3C" w:rsidP="00FF24AD">
      <w:pPr>
        <w:ind w:firstLine="0"/>
        <w:rPr>
          <w:rFonts w:eastAsia="Times New Roman" w:cs="Arial"/>
          <w:szCs w:val="24"/>
          <w:lang w:eastAsia="pt-BR"/>
        </w:rPr>
      </w:pPr>
      <w:r>
        <w:t xml:space="preserve">Seguindo com a reunião, </w:t>
      </w:r>
      <w:r w:rsidRPr="00A86A3E">
        <w:rPr>
          <w:b/>
        </w:rPr>
        <w:t>Kallynca</w:t>
      </w:r>
      <w:r w:rsidR="00A86A3E" w:rsidRPr="00A86A3E">
        <w:rPr>
          <w:b/>
        </w:rPr>
        <w:t xml:space="preserve"> </w:t>
      </w:r>
      <w:r w:rsidR="00A86A3E" w:rsidRPr="00A86A3E">
        <w:rPr>
          <w:rFonts w:cs="Arial"/>
          <w:b/>
          <w:bCs/>
          <w:szCs w:val="24"/>
        </w:rPr>
        <w:t>(</w:t>
      </w:r>
      <w:r w:rsidR="00A86A3E" w:rsidRPr="00111BAF">
        <w:rPr>
          <w:rFonts w:cs="Arial"/>
          <w:b/>
          <w:bCs/>
          <w:szCs w:val="24"/>
        </w:rPr>
        <w:t>CGE/</w:t>
      </w:r>
      <w:r w:rsidR="00FF24AD" w:rsidRPr="00111BAF">
        <w:rPr>
          <w:rFonts w:cs="Arial"/>
          <w:b/>
          <w:bCs/>
          <w:szCs w:val="24"/>
        </w:rPr>
        <w:t>PR)</w:t>
      </w:r>
      <w:r w:rsidR="00FF24AD" w:rsidRPr="00111BAF">
        <w:rPr>
          <w:rFonts w:cs="Arial"/>
          <w:szCs w:val="24"/>
        </w:rPr>
        <w:t xml:space="preserve"> </w:t>
      </w:r>
      <w:r w:rsidR="00FF24AD">
        <w:t>passou</w:t>
      </w:r>
      <w:r>
        <w:t xml:space="preserve"> ao segundo assunto da pauta – </w:t>
      </w:r>
      <w:r w:rsidRPr="004C4F3C">
        <w:rPr>
          <w:i/>
        </w:rPr>
        <w:t xml:space="preserve">Eleição do Coordenador e </w:t>
      </w:r>
      <w:r w:rsidR="00FF24AD">
        <w:rPr>
          <w:i/>
        </w:rPr>
        <w:t xml:space="preserve">do </w:t>
      </w:r>
      <w:r w:rsidR="00FF24AD" w:rsidRPr="004C4F3C">
        <w:rPr>
          <w:i/>
        </w:rPr>
        <w:t>Secretário</w:t>
      </w:r>
      <w:r w:rsidR="00FF24AD">
        <w:rPr>
          <w:i/>
        </w:rPr>
        <w:t xml:space="preserve">, </w:t>
      </w:r>
      <w:r>
        <w:rPr>
          <w:rFonts w:eastAsia="Times New Roman" w:cs="Arial"/>
          <w:szCs w:val="24"/>
          <w:lang w:eastAsia="pt-BR"/>
        </w:rPr>
        <w:t>c</w:t>
      </w:r>
      <w:r w:rsidR="00FA0237" w:rsidRPr="00FA0237">
        <w:rPr>
          <w:rFonts w:eastAsia="Times New Roman" w:cs="Arial"/>
          <w:szCs w:val="24"/>
          <w:lang w:eastAsia="pt-BR"/>
        </w:rPr>
        <w:t>onvid</w:t>
      </w:r>
      <w:r>
        <w:rPr>
          <w:rFonts w:eastAsia="Times New Roman" w:cs="Arial"/>
          <w:szCs w:val="24"/>
          <w:lang w:eastAsia="pt-BR"/>
        </w:rPr>
        <w:t>ando os</w:t>
      </w:r>
      <w:r w:rsidR="00FA0237" w:rsidRPr="00FA0237">
        <w:rPr>
          <w:rFonts w:eastAsia="Times New Roman" w:cs="Arial"/>
          <w:szCs w:val="24"/>
          <w:lang w:eastAsia="pt-BR"/>
        </w:rPr>
        <w:t xml:space="preserve"> interessados </w:t>
      </w:r>
      <w:r w:rsidR="00687B1A">
        <w:rPr>
          <w:rFonts w:eastAsia="Times New Roman" w:cs="Arial"/>
          <w:szCs w:val="24"/>
          <w:lang w:eastAsia="pt-BR"/>
        </w:rPr>
        <w:t>a</w:t>
      </w:r>
      <w:r w:rsidR="00FA0237" w:rsidRPr="00FA0237">
        <w:rPr>
          <w:rFonts w:eastAsia="Times New Roman" w:cs="Arial"/>
          <w:szCs w:val="24"/>
          <w:lang w:eastAsia="pt-BR"/>
        </w:rPr>
        <w:t xml:space="preserve"> se manifestarem.</w:t>
      </w:r>
    </w:p>
    <w:p w14:paraId="18EE37ED" w14:textId="79B28179" w:rsidR="008C16FB" w:rsidRDefault="00FA0237" w:rsidP="00FF24AD">
      <w:pPr>
        <w:ind w:firstLine="0"/>
        <w:rPr>
          <w:rFonts w:eastAsia="Times New Roman" w:cs="Arial"/>
          <w:szCs w:val="24"/>
          <w:lang w:eastAsia="pt-BR"/>
        </w:rPr>
      </w:pPr>
      <w:r w:rsidRPr="00FA0237">
        <w:rPr>
          <w:rFonts w:ascii="Times New Roman" w:eastAsia="Times New Roman" w:hAnsi="Times New Roman" w:cs="Times New Roman"/>
          <w:szCs w:val="24"/>
          <w:lang w:eastAsia="pt-BR"/>
        </w:rPr>
        <w:br/>
      </w:r>
      <w:r w:rsidRPr="00687B1A">
        <w:rPr>
          <w:rFonts w:eastAsia="Times New Roman" w:cs="Arial"/>
          <w:b/>
          <w:szCs w:val="24"/>
          <w:lang w:eastAsia="pt-BR"/>
        </w:rPr>
        <w:t>Conrado</w:t>
      </w:r>
      <w:r w:rsidRPr="00FA0237">
        <w:rPr>
          <w:rFonts w:eastAsia="Times New Roman" w:cs="Arial"/>
          <w:szCs w:val="24"/>
          <w:lang w:eastAsia="pt-BR"/>
        </w:rPr>
        <w:t xml:space="preserve"> </w:t>
      </w:r>
      <w:r w:rsidR="00687B1A" w:rsidRPr="00F76DC7">
        <w:rPr>
          <w:rFonts w:cs="Arial"/>
          <w:b/>
          <w:bCs/>
          <w:szCs w:val="24"/>
        </w:rPr>
        <w:t>(CGE/PR</w:t>
      </w:r>
      <w:r w:rsidR="00687B1A" w:rsidRPr="00F76DC7">
        <w:rPr>
          <w:rFonts w:cs="Arial"/>
          <w:bCs/>
          <w:szCs w:val="24"/>
        </w:rPr>
        <w:t xml:space="preserve">) </w:t>
      </w:r>
      <w:r w:rsidRPr="00FA0237">
        <w:rPr>
          <w:rFonts w:eastAsia="Times New Roman" w:cs="Arial"/>
          <w:szCs w:val="24"/>
          <w:lang w:eastAsia="pt-BR"/>
        </w:rPr>
        <w:t xml:space="preserve">se candidatou à Coordenação da Comissão, </w:t>
      </w:r>
      <w:r w:rsidR="00687B1A">
        <w:rPr>
          <w:rFonts w:eastAsia="Times New Roman" w:cs="Arial"/>
          <w:szCs w:val="24"/>
          <w:lang w:eastAsia="pt-BR"/>
        </w:rPr>
        <w:t xml:space="preserve">informando que o Secretariado ficará a cargo de </w:t>
      </w:r>
      <w:r w:rsidR="00687B1A" w:rsidRPr="00687B1A">
        <w:rPr>
          <w:rFonts w:eastAsia="Times New Roman" w:cs="Arial"/>
          <w:b/>
          <w:szCs w:val="24"/>
          <w:lang w:eastAsia="pt-BR"/>
        </w:rPr>
        <w:t>Helton</w:t>
      </w:r>
      <w:r w:rsidR="003C6E75">
        <w:rPr>
          <w:rFonts w:eastAsia="Times New Roman" w:cs="Arial"/>
          <w:b/>
          <w:szCs w:val="24"/>
          <w:lang w:eastAsia="pt-BR"/>
        </w:rPr>
        <w:t xml:space="preserve"> </w:t>
      </w:r>
      <w:r w:rsidR="003C6E75" w:rsidRPr="00F76DC7">
        <w:rPr>
          <w:rFonts w:cs="Arial"/>
          <w:b/>
          <w:bCs/>
          <w:szCs w:val="24"/>
        </w:rPr>
        <w:t>(CGE/PR</w:t>
      </w:r>
      <w:r w:rsidR="003C6E75" w:rsidRPr="00F76DC7">
        <w:rPr>
          <w:rFonts w:cs="Arial"/>
          <w:bCs/>
          <w:szCs w:val="24"/>
        </w:rPr>
        <w:t>)</w:t>
      </w:r>
      <w:r w:rsidR="00687B1A" w:rsidRPr="00687B1A">
        <w:rPr>
          <w:rFonts w:eastAsia="Times New Roman" w:cs="Arial"/>
          <w:b/>
          <w:szCs w:val="24"/>
          <w:lang w:eastAsia="pt-BR"/>
        </w:rPr>
        <w:t>.</w:t>
      </w:r>
      <w:r w:rsidR="00687B1A">
        <w:rPr>
          <w:rFonts w:eastAsia="Times New Roman" w:cs="Arial"/>
          <w:b/>
          <w:szCs w:val="24"/>
          <w:lang w:eastAsia="pt-BR"/>
        </w:rPr>
        <w:t xml:space="preserve"> </w:t>
      </w:r>
      <w:r w:rsidRPr="00FA0237">
        <w:rPr>
          <w:rFonts w:eastAsia="Times New Roman" w:cs="Arial"/>
          <w:szCs w:val="24"/>
          <w:lang w:eastAsia="pt-BR"/>
        </w:rPr>
        <w:t xml:space="preserve">Aberta a votação, nenhum integrante se opôs </w:t>
      </w:r>
      <w:r w:rsidR="00687B1A">
        <w:rPr>
          <w:rFonts w:eastAsia="Times New Roman" w:cs="Arial"/>
          <w:szCs w:val="24"/>
          <w:lang w:eastAsia="pt-BR"/>
        </w:rPr>
        <w:t>ficando eleito c</w:t>
      </w:r>
      <w:r w:rsidRPr="00FA0237">
        <w:rPr>
          <w:rFonts w:eastAsia="Times New Roman" w:cs="Arial"/>
          <w:szCs w:val="24"/>
          <w:lang w:eastAsia="pt-BR"/>
        </w:rPr>
        <w:t>omo Coordenador da</w:t>
      </w:r>
      <w:r w:rsidR="00687B1A">
        <w:rPr>
          <w:rFonts w:eastAsia="Times New Roman" w:cs="Arial"/>
          <w:szCs w:val="24"/>
          <w:lang w:eastAsia="pt-BR"/>
        </w:rPr>
        <w:t xml:space="preserve"> </w:t>
      </w:r>
      <w:r w:rsidRPr="00FA0237">
        <w:rPr>
          <w:rFonts w:eastAsia="Times New Roman" w:cs="Arial"/>
          <w:szCs w:val="24"/>
          <w:lang w:eastAsia="pt-BR"/>
        </w:rPr>
        <w:t>Comissão Permanente de</w:t>
      </w:r>
      <w:r w:rsidR="00687B1A">
        <w:rPr>
          <w:rFonts w:eastAsia="Times New Roman" w:cs="Arial"/>
          <w:szCs w:val="24"/>
          <w:lang w:eastAsia="pt-BR"/>
        </w:rPr>
        <w:t xml:space="preserve"> Acesso,</w:t>
      </w:r>
      <w:r w:rsidRPr="00FA0237">
        <w:rPr>
          <w:rFonts w:eastAsia="Times New Roman" w:cs="Arial"/>
          <w:szCs w:val="24"/>
          <w:lang w:eastAsia="pt-BR"/>
        </w:rPr>
        <w:t xml:space="preserve"> Intercâmbio de Informações e Inteligência, Conrado</w:t>
      </w:r>
      <w:r w:rsidR="00687B1A">
        <w:rPr>
          <w:rFonts w:eastAsia="Times New Roman" w:cs="Arial"/>
          <w:szCs w:val="24"/>
          <w:lang w:eastAsia="pt-BR"/>
        </w:rPr>
        <w:t xml:space="preserve"> </w:t>
      </w:r>
      <w:r w:rsidRPr="00FA0237">
        <w:rPr>
          <w:rFonts w:eastAsia="Times New Roman" w:cs="Arial"/>
          <w:szCs w:val="24"/>
          <w:lang w:eastAsia="pt-BR"/>
        </w:rPr>
        <w:t xml:space="preserve">Fernando </w:t>
      </w:r>
      <w:proofErr w:type="spellStart"/>
      <w:r w:rsidRPr="00FA0237">
        <w:rPr>
          <w:rFonts w:eastAsia="Times New Roman" w:cs="Arial"/>
          <w:szCs w:val="24"/>
          <w:lang w:eastAsia="pt-BR"/>
        </w:rPr>
        <w:t>Schramme</w:t>
      </w:r>
      <w:proofErr w:type="spellEnd"/>
      <w:r w:rsidR="00687B1A">
        <w:rPr>
          <w:rFonts w:eastAsia="Times New Roman" w:cs="Arial"/>
          <w:szCs w:val="24"/>
          <w:lang w:eastAsia="pt-BR"/>
        </w:rPr>
        <w:t>.</w:t>
      </w:r>
    </w:p>
    <w:p w14:paraId="681E42AA" w14:textId="77777777" w:rsidR="00687B1A" w:rsidRDefault="00687B1A" w:rsidP="00FF24AD">
      <w:pPr>
        <w:ind w:firstLine="0"/>
        <w:rPr>
          <w:rFonts w:eastAsia="Times New Roman" w:cs="Arial"/>
          <w:szCs w:val="24"/>
          <w:lang w:eastAsia="pt-BR"/>
        </w:rPr>
      </w:pPr>
    </w:p>
    <w:p w14:paraId="076D1974" w14:textId="1A897C23" w:rsidR="00687B1A" w:rsidRDefault="00E90612" w:rsidP="00FF24AD">
      <w:pPr>
        <w:ind w:firstLine="0"/>
        <w:rPr>
          <w:rFonts w:cs="Arial"/>
          <w:szCs w:val="24"/>
        </w:rPr>
      </w:pPr>
      <w:r>
        <w:rPr>
          <w:rFonts w:cs="Arial"/>
          <w:bCs/>
          <w:szCs w:val="24"/>
        </w:rPr>
        <w:t xml:space="preserve">Dando sequência </w:t>
      </w:r>
      <w:r w:rsidR="00390BC6">
        <w:rPr>
          <w:rFonts w:cs="Arial"/>
          <w:bCs/>
          <w:szCs w:val="24"/>
        </w:rPr>
        <w:t>à</w:t>
      </w:r>
      <w:r>
        <w:rPr>
          <w:rFonts w:cs="Arial"/>
          <w:bCs/>
          <w:szCs w:val="24"/>
        </w:rPr>
        <w:t xml:space="preserve"> pauta</w:t>
      </w:r>
      <w:r w:rsidRPr="0002418F">
        <w:rPr>
          <w:rFonts w:cs="Arial"/>
          <w:szCs w:val="24"/>
        </w:rPr>
        <w:t xml:space="preserve"> – </w:t>
      </w:r>
      <w:r w:rsidRPr="0002418F">
        <w:rPr>
          <w:rFonts w:cs="Arial"/>
          <w:i/>
          <w:szCs w:val="24"/>
        </w:rPr>
        <w:t>A</w:t>
      </w:r>
      <w:r>
        <w:rPr>
          <w:rFonts w:cs="Arial"/>
          <w:i/>
          <w:szCs w:val="24"/>
        </w:rPr>
        <w:t xml:space="preserve">linhamento de medidas de acompanhamento, calendário 2023 e demandas pendentes, caso </w:t>
      </w:r>
      <w:r w:rsidR="009B07A9">
        <w:rPr>
          <w:rFonts w:cs="Arial"/>
          <w:i/>
          <w:szCs w:val="24"/>
        </w:rPr>
        <w:t>haja</w:t>
      </w:r>
      <w:r w:rsidRPr="0002418F">
        <w:rPr>
          <w:rFonts w:cs="Arial"/>
          <w:bCs/>
          <w:i/>
          <w:szCs w:val="24"/>
        </w:rPr>
        <w:t>,</w:t>
      </w:r>
      <w:r w:rsidRPr="0002418F">
        <w:rPr>
          <w:rFonts w:cs="Arial"/>
          <w:bCs/>
          <w:szCs w:val="24"/>
        </w:rPr>
        <w:t xml:space="preserve"> </w:t>
      </w:r>
      <w:r w:rsidRPr="003C6E75">
        <w:rPr>
          <w:rFonts w:cs="Arial"/>
          <w:b/>
          <w:bCs/>
          <w:szCs w:val="24"/>
        </w:rPr>
        <w:t>Kallynca</w:t>
      </w:r>
      <w:r>
        <w:rPr>
          <w:rFonts w:cs="Arial"/>
          <w:b/>
          <w:bCs/>
          <w:szCs w:val="24"/>
        </w:rPr>
        <w:t xml:space="preserve"> </w:t>
      </w:r>
      <w:r w:rsidRPr="00111BAF">
        <w:rPr>
          <w:rFonts w:cs="Arial"/>
          <w:b/>
          <w:bCs/>
          <w:szCs w:val="24"/>
        </w:rPr>
        <w:t>(CGE/PR)</w:t>
      </w:r>
      <w:r w:rsidRPr="00111BAF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propôs</w:t>
      </w:r>
      <w:r>
        <w:rPr>
          <w:rFonts w:cs="Arial"/>
          <w:bCs/>
          <w:szCs w:val="24"/>
        </w:rPr>
        <w:t xml:space="preserve"> ao Coordenador </w:t>
      </w:r>
      <w:proofErr w:type="gramStart"/>
      <w:r>
        <w:rPr>
          <w:rFonts w:cs="Arial"/>
          <w:bCs/>
          <w:szCs w:val="24"/>
        </w:rPr>
        <w:t>e</w:t>
      </w:r>
      <w:proofErr w:type="gramEnd"/>
      <w:r>
        <w:rPr>
          <w:rFonts w:cs="Arial"/>
          <w:bCs/>
          <w:szCs w:val="24"/>
        </w:rPr>
        <w:t xml:space="preserve"> ao Secretário o planejamento prévio das ações da Comissão para apresentação ao Colegiado, em 14/04/2023, para </w:t>
      </w:r>
      <w:r>
        <w:rPr>
          <w:rFonts w:cs="Arial"/>
          <w:szCs w:val="24"/>
        </w:rPr>
        <w:t xml:space="preserve">debate </w:t>
      </w:r>
      <w:r w:rsidR="009B07A9">
        <w:rPr>
          <w:rFonts w:cs="Arial"/>
          <w:szCs w:val="24"/>
        </w:rPr>
        <w:t>quanto às</w:t>
      </w:r>
      <w:r>
        <w:rPr>
          <w:rFonts w:cs="Arial"/>
          <w:szCs w:val="24"/>
        </w:rPr>
        <w:t xml:space="preserve"> </w:t>
      </w:r>
      <w:r w:rsidR="003C6E75">
        <w:rPr>
          <w:rFonts w:cs="Arial"/>
          <w:szCs w:val="24"/>
        </w:rPr>
        <w:t xml:space="preserve">ações que serão </w:t>
      </w:r>
      <w:r w:rsidR="009B07A9">
        <w:rPr>
          <w:rFonts w:cs="Arial"/>
          <w:szCs w:val="24"/>
        </w:rPr>
        <w:t>apoiadas</w:t>
      </w:r>
      <w:r w:rsidR="003C6E75">
        <w:rPr>
          <w:rFonts w:cs="Arial"/>
          <w:szCs w:val="24"/>
        </w:rPr>
        <w:t xml:space="preserve"> pela Rede</w:t>
      </w:r>
      <w:r>
        <w:rPr>
          <w:rFonts w:cs="Arial"/>
          <w:szCs w:val="24"/>
        </w:rPr>
        <w:t xml:space="preserve">. Esclareceu que, </w:t>
      </w:r>
      <w:r w:rsidR="009B07A9">
        <w:rPr>
          <w:rFonts w:cs="Arial"/>
          <w:szCs w:val="24"/>
        </w:rPr>
        <w:t>em havendo</w:t>
      </w:r>
      <w:r>
        <w:rPr>
          <w:rFonts w:cs="Arial"/>
          <w:szCs w:val="24"/>
        </w:rPr>
        <w:t xml:space="preserve"> sugestão de eventos que seja encaminhad</w:t>
      </w:r>
      <w:r w:rsidR="009B07A9">
        <w:rPr>
          <w:rFonts w:cs="Arial"/>
          <w:szCs w:val="24"/>
        </w:rPr>
        <w:t>a</w:t>
      </w:r>
      <w:r>
        <w:rPr>
          <w:rFonts w:cs="Arial"/>
          <w:szCs w:val="24"/>
        </w:rPr>
        <w:t xml:space="preserve"> por </w:t>
      </w:r>
      <w:r w:rsidRPr="00F76DC7">
        <w:rPr>
          <w:rFonts w:cs="Arial"/>
          <w:szCs w:val="24"/>
        </w:rPr>
        <w:t xml:space="preserve">e-mail, para a </w:t>
      </w:r>
      <w:r w:rsidR="003C6E75">
        <w:rPr>
          <w:rFonts w:cs="Arial"/>
          <w:szCs w:val="24"/>
        </w:rPr>
        <w:t>S</w:t>
      </w:r>
      <w:r w:rsidRPr="00F76DC7">
        <w:rPr>
          <w:rFonts w:cs="Arial"/>
          <w:szCs w:val="24"/>
        </w:rPr>
        <w:t xml:space="preserve">ecretaria </w:t>
      </w:r>
      <w:r w:rsidR="003C6E75">
        <w:rPr>
          <w:rFonts w:cs="Arial"/>
          <w:szCs w:val="24"/>
        </w:rPr>
        <w:t>E</w:t>
      </w:r>
      <w:r w:rsidRPr="00F76DC7">
        <w:rPr>
          <w:rFonts w:cs="Arial"/>
          <w:szCs w:val="24"/>
        </w:rPr>
        <w:t>xecutiva</w:t>
      </w:r>
      <w:r>
        <w:rPr>
          <w:rFonts w:cs="Arial"/>
          <w:szCs w:val="24"/>
        </w:rPr>
        <w:t>, para validação</w:t>
      </w:r>
      <w:r w:rsidR="00F32BBD">
        <w:rPr>
          <w:rFonts w:cs="Arial"/>
          <w:szCs w:val="24"/>
        </w:rPr>
        <w:t xml:space="preserve"> pelo</w:t>
      </w:r>
      <w:r>
        <w:rPr>
          <w:rFonts w:cs="Arial"/>
          <w:szCs w:val="24"/>
        </w:rPr>
        <w:t xml:space="preserve"> Colegiado e inserção no calendário da Rede.</w:t>
      </w:r>
    </w:p>
    <w:p w14:paraId="0252D4A0" w14:textId="77777777" w:rsidR="00E90612" w:rsidRDefault="00E90612" w:rsidP="00FF24AD">
      <w:pPr>
        <w:ind w:firstLine="0"/>
        <w:rPr>
          <w:rFonts w:cs="Arial"/>
          <w:bCs/>
          <w:szCs w:val="24"/>
        </w:rPr>
      </w:pPr>
    </w:p>
    <w:p w14:paraId="3FF77DF4" w14:textId="637003F3" w:rsidR="00A86A3E" w:rsidRDefault="00687B1A" w:rsidP="00FF24AD">
      <w:pPr>
        <w:ind w:firstLine="0"/>
        <w:rPr>
          <w:rFonts w:cs="Arial"/>
          <w:b/>
          <w:bCs/>
          <w:szCs w:val="24"/>
        </w:rPr>
      </w:pPr>
      <w:r w:rsidRPr="00A86A3E">
        <w:rPr>
          <w:rFonts w:cs="Arial"/>
          <w:b/>
          <w:bCs/>
          <w:szCs w:val="24"/>
        </w:rPr>
        <w:lastRenderedPageBreak/>
        <w:t>William Gil</w:t>
      </w:r>
      <w:r>
        <w:rPr>
          <w:rFonts w:cs="Arial"/>
          <w:bCs/>
          <w:szCs w:val="24"/>
        </w:rPr>
        <w:t xml:space="preserve"> </w:t>
      </w:r>
      <w:r w:rsidRPr="00F76DC7">
        <w:rPr>
          <w:rFonts w:cs="Arial"/>
          <w:b/>
          <w:bCs/>
          <w:szCs w:val="24"/>
        </w:rPr>
        <w:t xml:space="preserve">(MPPR) </w:t>
      </w:r>
      <w:r w:rsidR="00A86A3E" w:rsidRPr="00A86A3E">
        <w:rPr>
          <w:rFonts w:cs="Arial"/>
          <w:bCs/>
          <w:szCs w:val="24"/>
        </w:rPr>
        <w:t xml:space="preserve">indagou se todos os Órgãos têm representatividade nas Comissões, ao que </w:t>
      </w:r>
      <w:r w:rsidR="00A86A3E" w:rsidRPr="00A86A3E">
        <w:rPr>
          <w:rFonts w:cs="Arial"/>
          <w:b/>
          <w:bCs/>
          <w:szCs w:val="24"/>
        </w:rPr>
        <w:t>Kallynca</w:t>
      </w:r>
      <w:r w:rsidR="00A86A3E">
        <w:rPr>
          <w:rFonts w:cs="Arial"/>
          <w:b/>
          <w:bCs/>
          <w:szCs w:val="24"/>
        </w:rPr>
        <w:t xml:space="preserve"> </w:t>
      </w:r>
      <w:r w:rsidR="00A86A3E" w:rsidRPr="00111BAF">
        <w:rPr>
          <w:rFonts w:cs="Arial"/>
          <w:b/>
          <w:bCs/>
          <w:szCs w:val="24"/>
        </w:rPr>
        <w:t>(CGE/PR)</w:t>
      </w:r>
      <w:r w:rsidR="00A86A3E" w:rsidRPr="00111BAF">
        <w:rPr>
          <w:rFonts w:cs="Arial"/>
          <w:szCs w:val="24"/>
        </w:rPr>
        <w:t xml:space="preserve"> </w:t>
      </w:r>
      <w:r w:rsidR="00A86A3E" w:rsidRPr="00A86A3E">
        <w:rPr>
          <w:rFonts w:cs="Arial"/>
          <w:bCs/>
          <w:szCs w:val="24"/>
        </w:rPr>
        <w:t>respondeu que foi encaminhado ofício solicitando a</w:t>
      </w:r>
      <w:r w:rsidR="003C6E75">
        <w:rPr>
          <w:rFonts w:cs="Arial"/>
          <w:bCs/>
          <w:szCs w:val="24"/>
        </w:rPr>
        <w:t>s</w:t>
      </w:r>
      <w:r w:rsidR="00A86A3E" w:rsidRPr="00A86A3E">
        <w:rPr>
          <w:rFonts w:cs="Arial"/>
          <w:bCs/>
          <w:szCs w:val="24"/>
        </w:rPr>
        <w:t xml:space="preserve"> indicaç</w:t>
      </w:r>
      <w:r w:rsidR="003C6E75">
        <w:rPr>
          <w:rFonts w:cs="Arial"/>
          <w:bCs/>
          <w:szCs w:val="24"/>
        </w:rPr>
        <w:t>ões</w:t>
      </w:r>
      <w:r w:rsidR="00A86A3E" w:rsidRPr="00A86A3E">
        <w:rPr>
          <w:rFonts w:cs="Arial"/>
          <w:bCs/>
          <w:szCs w:val="24"/>
        </w:rPr>
        <w:t xml:space="preserve"> para o Colegiado e</w:t>
      </w:r>
      <w:r w:rsidR="00FF24AD">
        <w:rPr>
          <w:rFonts w:cs="Arial"/>
          <w:bCs/>
          <w:szCs w:val="24"/>
        </w:rPr>
        <w:t xml:space="preserve"> para as</w:t>
      </w:r>
      <w:r w:rsidR="00A86A3E" w:rsidRPr="00A86A3E">
        <w:rPr>
          <w:rFonts w:cs="Arial"/>
          <w:bCs/>
          <w:szCs w:val="24"/>
        </w:rPr>
        <w:t xml:space="preserve"> Comissões e que</w:t>
      </w:r>
      <w:r w:rsidR="00FF24AD">
        <w:rPr>
          <w:rFonts w:cs="Arial"/>
          <w:bCs/>
          <w:szCs w:val="24"/>
        </w:rPr>
        <w:t>,</w:t>
      </w:r>
      <w:r w:rsidR="00A86A3E" w:rsidRPr="00A86A3E">
        <w:rPr>
          <w:rFonts w:cs="Arial"/>
          <w:bCs/>
          <w:szCs w:val="24"/>
        </w:rPr>
        <w:t xml:space="preserve"> nem todos</w:t>
      </w:r>
      <w:r w:rsidR="00FF24AD">
        <w:rPr>
          <w:rFonts w:cs="Arial"/>
          <w:bCs/>
          <w:szCs w:val="24"/>
        </w:rPr>
        <w:t xml:space="preserve"> os Órgãos</w:t>
      </w:r>
      <w:r w:rsidR="00A86A3E" w:rsidRPr="00A86A3E">
        <w:rPr>
          <w:rFonts w:cs="Arial"/>
          <w:bCs/>
          <w:szCs w:val="24"/>
        </w:rPr>
        <w:t xml:space="preserve"> encaminharam seus representantes</w:t>
      </w:r>
      <w:r w:rsidR="00A86A3E">
        <w:rPr>
          <w:rFonts w:cs="Arial"/>
          <w:b/>
          <w:bCs/>
          <w:szCs w:val="24"/>
        </w:rPr>
        <w:t>.</w:t>
      </w:r>
    </w:p>
    <w:p w14:paraId="04D92DD3" w14:textId="77777777" w:rsidR="00A86A3E" w:rsidRDefault="00A86A3E" w:rsidP="00FF24AD">
      <w:pPr>
        <w:ind w:firstLine="0"/>
        <w:rPr>
          <w:rFonts w:cs="Arial"/>
          <w:b/>
          <w:bCs/>
          <w:szCs w:val="24"/>
        </w:rPr>
      </w:pPr>
    </w:p>
    <w:p w14:paraId="3C246E2D" w14:textId="6DB66148" w:rsidR="00A86A3E" w:rsidRDefault="00A86A3E" w:rsidP="00FF24AD">
      <w:pPr>
        <w:ind w:firstLine="0"/>
        <w:rPr>
          <w:rStyle w:val="markedcontent"/>
          <w:rFonts w:cs="Arial"/>
          <w:szCs w:val="24"/>
        </w:rPr>
      </w:pPr>
      <w:r>
        <w:rPr>
          <w:rFonts w:cs="Arial"/>
          <w:b/>
          <w:bCs/>
          <w:szCs w:val="24"/>
        </w:rPr>
        <w:t>Ney</w:t>
      </w:r>
      <w:r w:rsidRPr="00111BAF">
        <w:rPr>
          <w:rStyle w:val="markedcontent"/>
          <w:rFonts w:cs="Arial"/>
          <w:b/>
          <w:szCs w:val="24"/>
        </w:rPr>
        <w:t xml:space="preserve"> da Nobrega Ribas (OSB</w:t>
      </w:r>
      <w:r w:rsidRPr="00111BAF">
        <w:rPr>
          <w:rStyle w:val="markedcontent"/>
          <w:rFonts w:cs="Arial"/>
          <w:szCs w:val="24"/>
        </w:rPr>
        <w:t>),</w:t>
      </w:r>
      <w:r>
        <w:rPr>
          <w:rStyle w:val="markedcontent"/>
          <w:rFonts w:cs="Arial"/>
          <w:szCs w:val="24"/>
        </w:rPr>
        <w:t xml:space="preserve"> informou que o Observatório indicou representante para todas as Comissões</w:t>
      </w:r>
      <w:r w:rsidR="00FF24AD">
        <w:rPr>
          <w:rStyle w:val="markedcontent"/>
          <w:rFonts w:cs="Arial"/>
          <w:szCs w:val="24"/>
        </w:rPr>
        <w:t>,</w:t>
      </w:r>
      <w:r>
        <w:rPr>
          <w:rStyle w:val="markedcontent"/>
          <w:rFonts w:cs="Arial"/>
          <w:szCs w:val="24"/>
        </w:rPr>
        <w:t xml:space="preserve"> o que foi enaltecido por </w:t>
      </w:r>
      <w:r w:rsidRPr="00A86A3E">
        <w:rPr>
          <w:rFonts w:cs="Arial"/>
          <w:b/>
          <w:bCs/>
          <w:szCs w:val="24"/>
        </w:rPr>
        <w:t>Kallynca</w:t>
      </w:r>
      <w:r>
        <w:rPr>
          <w:rFonts w:cs="Arial"/>
          <w:b/>
          <w:bCs/>
          <w:szCs w:val="24"/>
        </w:rPr>
        <w:t xml:space="preserve"> </w:t>
      </w:r>
      <w:r w:rsidRPr="00111BAF">
        <w:rPr>
          <w:rFonts w:cs="Arial"/>
          <w:b/>
          <w:bCs/>
          <w:szCs w:val="24"/>
        </w:rPr>
        <w:t>(CGE/PR)</w:t>
      </w:r>
      <w:r>
        <w:rPr>
          <w:rFonts w:cs="Arial"/>
          <w:szCs w:val="24"/>
        </w:rPr>
        <w:t xml:space="preserve">, </w:t>
      </w:r>
      <w:r w:rsidR="009B07A9">
        <w:rPr>
          <w:rFonts w:cs="Arial"/>
          <w:szCs w:val="24"/>
        </w:rPr>
        <w:t xml:space="preserve">que também propôs a </w:t>
      </w:r>
      <w:r>
        <w:rPr>
          <w:rFonts w:cs="Arial"/>
          <w:szCs w:val="24"/>
        </w:rPr>
        <w:t>retomad</w:t>
      </w:r>
      <w:r w:rsidR="009B07A9">
        <w:rPr>
          <w:rFonts w:cs="Arial"/>
          <w:szCs w:val="24"/>
        </w:rPr>
        <w:t>a</w:t>
      </w:r>
      <w:r>
        <w:rPr>
          <w:rFonts w:cs="Arial"/>
          <w:szCs w:val="24"/>
        </w:rPr>
        <w:t xml:space="preserve"> </w:t>
      </w:r>
      <w:r w:rsidR="009B07A9">
        <w:rPr>
          <w:rFonts w:cs="Arial"/>
          <w:szCs w:val="24"/>
        </w:rPr>
        <w:t>da utilização</w:t>
      </w:r>
      <w:r w:rsidR="00390BC6">
        <w:rPr>
          <w:rFonts w:cs="Arial"/>
          <w:szCs w:val="24"/>
        </w:rPr>
        <w:t xml:space="preserve"> da área restrit</w:t>
      </w:r>
      <w:r>
        <w:rPr>
          <w:rFonts w:cs="Arial"/>
          <w:szCs w:val="24"/>
        </w:rPr>
        <w:t xml:space="preserve">a da Rede </w:t>
      </w:r>
      <w:r w:rsidRPr="0002418F">
        <w:rPr>
          <w:rFonts w:cs="Arial"/>
          <w:szCs w:val="24"/>
        </w:rPr>
        <w:t>–</w:t>
      </w:r>
      <w:r>
        <w:rPr>
          <w:rFonts w:cs="Arial"/>
          <w:szCs w:val="24"/>
        </w:rPr>
        <w:t xml:space="preserve"> </w:t>
      </w:r>
      <w:r w:rsidR="009B07A9">
        <w:rPr>
          <w:rFonts w:cs="Arial"/>
          <w:szCs w:val="24"/>
        </w:rPr>
        <w:t xml:space="preserve">deverá ser </w:t>
      </w:r>
      <w:r>
        <w:rPr>
          <w:rFonts w:cs="Arial"/>
          <w:szCs w:val="24"/>
        </w:rPr>
        <w:t>apresenta</w:t>
      </w:r>
      <w:r w:rsidR="009B07A9">
        <w:rPr>
          <w:rFonts w:cs="Arial"/>
          <w:szCs w:val="24"/>
        </w:rPr>
        <w:t>da</w:t>
      </w:r>
      <w:r>
        <w:rPr>
          <w:rFonts w:cs="Arial"/>
          <w:szCs w:val="24"/>
        </w:rPr>
        <w:t xml:space="preserve"> ao Colegiado a sua função.</w:t>
      </w:r>
      <w:r>
        <w:rPr>
          <w:rStyle w:val="markedcontent"/>
          <w:rFonts w:cs="Arial"/>
          <w:szCs w:val="24"/>
        </w:rPr>
        <w:t xml:space="preserve"> </w:t>
      </w:r>
      <w:r w:rsidR="008B03F8">
        <w:rPr>
          <w:rStyle w:val="markedcontent"/>
          <w:rFonts w:cs="Arial"/>
          <w:szCs w:val="24"/>
        </w:rPr>
        <w:t>Nada mais havendo a tratar, f</w:t>
      </w:r>
      <w:r>
        <w:rPr>
          <w:rStyle w:val="markedcontent"/>
          <w:rFonts w:cs="Arial"/>
          <w:szCs w:val="24"/>
        </w:rPr>
        <w:t>inaliz</w:t>
      </w:r>
      <w:r w:rsidR="008B03F8">
        <w:rPr>
          <w:rStyle w:val="markedcontent"/>
          <w:rFonts w:cs="Arial"/>
          <w:szCs w:val="24"/>
        </w:rPr>
        <w:t>ou a reunião</w:t>
      </w:r>
      <w:r>
        <w:rPr>
          <w:rStyle w:val="markedcontent"/>
          <w:rFonts w:cs="Arial"/>
          <w:szCs w:val="24"/>
        </w:rPr>
        <w:t>, desej</w:t>
      </w:r>
      <w:r w:rsidR="008B03F8">
        <w:rPr>
          <w:rStyle w:val="markedcontent"/>
          <w:rFonts w:cs="Arial"/>
          <w:szCs w:val="24"/>
        </w:rPr>
        <w:t>ando</w:t>
      </w:r>
      <w:r>
        <w:rPr>
          <w:rStyle w:val="markedcontent"/>
          <w:rFonts w:cs="Arial"/>
          <w:szCs w:val="24"/>
        </w:rPr>
        <w:t xml:space="preserve"> boa sorte e sucesso </w:t>
      </w:r>
      <w:r w:rsidR="008B03F8">
        <w:rPr>
          <w:rStyle w:val="markedcontent"/>
          <w:rFonts w:cs="Arial"/>
          <w:szCs w:val="24"/>
        </w:rPr>
        <w:t>à</w:t>
      </w:r>
      <w:r>
        <w:rPr>
          <w:rStyle w:val="markedcontent"/>
          <w:rFonts w:cs="Arial"/>
          <w:szCs w:val="24"/>
        </w:rPr>
        <w:t xml:space="preserve"> nova gestão, colocando-se à disposição.</w:t>
      </w:r>
    </w:p>
    <w:p w14:paraId="262EB4AE" w14:textId="77777777" w:rsidR="00BA04AE" w:rsidRPr="00111BAF" w:rsidRDefault="00BA04AE" w:rsidP="00FF24AD">
      <w:pPr>
        <w:ind w:firstLine="0"/>
        <w:rPr>
          <w:rFonts w:cs="Arial"/>
          <w:i/>
          <w:iCs/>
          <w:szCs w:val="24"/>
        </w:rPr>
      </w:pPr>
    </w:p>
    <w:tbl>
      <w:tblPr>
        <w:tblStyle w:val="Tabelacomgrade"/>
        <w:tblW w:w="8954" w:type="dxa"/>
        <w:tblLook w:val="04A0" w:firstRow="1" w:lastRow="0" w:firstColumn="1" w:lastColumn="0" w:noHBand="0" w:noVBand="1"/>
      </w:tblPr>
      <w:tblGrid>
        <w:gridCol w:w="451"/>
        <w:gridCol w:w="4715"/>
        <w:gridCol w:w="2370"/>
        <w:gridCol w:w="1418"/>
      </w:tblGrid>
      <w:tr w:rsidR="00111BAF" w:rsidRPr="00111BAF" w14:paraId="7F2CE5B2" w14:textId="77777777" w:rsidTr="00390BC6">
        <w:trPr>
          <w:trHeight w:val="440"/>
        </w:trPr>
        <w:tc>
          <w:tcPr>
            <w:tcW w:w="8954" w:type="dxa"/>
            <w:gridSpan w:val="4"/>
            <w:shd w:val="clear" w:color="auto" w:fill="1F3864" w:themeFill="accent1" w:themeFillShade="80"/>
            <w:vAlign w:val="center"/>
          </w:tcPr>
          <w:p w14:paraId="68D64549" w14:textId="77777777" w:rsidR="0018609D" w:rsidRPr="00111BAF" w:rsidRDefault="00B2179C" w:rsidP="00FF24AD">
            <w:pPr>
              <w:ind w:firstLine="0"/>
              <w:rPr>
                <w:rFonts w:cs="Arial"/>
                <w:b/>
                <w:szCs w:val="24"/>
              </w:rPr>
            </w:pPr>
            <w:r w:rsidRPr="00111BAF">
              <w:rPr>
                <w:rFonts w:cs="Arial"/>
                <w:b/>
                <w:szCs w:val="24"/>
              </w:rPr>
              <w:t>DELIBERAÇÕES</w:t>
            </w:r>
          </w:p>
        </w:tc>
      </w:tr>
      <w:tr w:rsidR="00111BAF" w:rsidRPr="00111BAF" w14:paraId="74E91427" w14:textId="77777777" w:rsidTr="00390BC6">
        <w:trPr>
          <w:trHeight w:val="440"/>
        </w:trPr>
        <w:tc>
          <w:tcPr>
            <w:tcW w:w="445" w:type="dxa"/>
            <w:shd w:val="clear" w:color="auto" w:fill="BFBFBF" w:themeFill="background1" w:themeFillShade="BF"/>
            <w:vAlign w:val="center"/>
          </w:tcPr>
          <w:p w14:paraId="7874D83E" w14:textId="77777777" w:rsidR="0018609D" w:rsidRPr="00111BAF" w:rsidRDefault="00B2179C" w:rsidP="00FF24AD">
            <w:pPr>
              <w:ind w:firstLine="0"/>
              <w:rPr>
                <w:rFonts w:cs="Arial"/>
                <w:b/>
                <w:szCs w:val="24"/>
              </w:rPr>
            </w:pPr>
            <w:r w:rsidRPr="00111BAF">
              <w:rPr>
                <w:rFonts w:cs="Arial"/>
                <w:b/>
                <w:szCs w:val="24"/>
              </w:rPr>
              <w:t>nº</w:t>
            </w:r>
          </w:p>
        </w:tc>
        <w:tc>
          <w:tcPr>
            <w:tcW w:w="4732" w:type="dxa"/>
            <w:shd w:val="clear" w:color="auto" w:fill="BFBFBF" w:themeFill="background1" w:themeFillShade="BF"/>
            <w:vAlign w:val="center"/>
          </w:tcPr>
          <w:p w14:paraId="3598C905" w14:textId="77777777" w:rsidR="0018609D" w:rsidRPr="00111BAF" w:rsidRDefault="00B2179C" w:rsidP="00FF24AD">
            <w:pPr>
              <w:ind w:firstLine="0"/>
              <w:rPr>
                <w:rFonts w:cs="Arial"/>
                <w:b/>
                <w:szCs w:val="24"/>
              </w:rPr>
            </w:pPr>
            <w:r w:rsidRPr="00111BAF">
              <w:rPr>
                <w:rFonts w:cs="Arial"/>
                <w:b/>
                <w:szCs w:val="24"/>
              </w:rPr>
              <w:t>Ação</w:t>
            </w:r>
          </w:p>
        </w:tc>
        <w:tc>
          <w:tcPr>
            <w:tcW w:w="2374" w:type="dxa"/>
            <w:shd w:val="clear" w:color="auto" w:fill="BFBFBF" w:themeFill="background1" w:themeFillShade="BF"/>
            <w:vAlign w:val="center"/>
          </w:tcPr>
          <w:p w14:paraId="4164A074" w14:textId="77777777" w:rsidR="0018609D" w:rsidRPr="00111BAF" w:rsidRDefault="00B2179C" w:rsidP="00FF24AD">
            <w:pPr>
              <w:ind w:firstLine="0"/>
              <w:rPr>
                <w:rFonts w:cs="Arial"/>
                <w:b/>
                <w:szCs w:val="24"/>
              </w:rPr>
            </w:pPr>
            <w:r w:rsidRPr="00111BAF">
              <w:rPr>
                <w:rFonts w:cs="Arial"/>
                <w:b/>
                <w:szCs w:val="24"/>
              </w:rPr>
              <w:t>Responsável</w:t>
            </w:r>
          </w:p>
        </w:tc>
        <w:tc>
          <w:tcPr>
            <w:tcW w:w="1401" w:type="dxa"/>
            <w:shd w:val="clear" w:color="auto" w:fill="BFBFBF" w:themeFill="background1" w:themeFillShade="BF"/>
            <w:vAlign w:val="center"/>
          </w:tcPr>
          <w:p w14:paraId="4C6C6199" w14:textId="77777777" w:rsidR="0018609D" w:rsidRPr="00111BAF" w:rsidRDefault="00B2179C" w:rsidP="00FF24AD">
            <w:pPr>
              <w:ind w:firstLine="0"/>
              <w:rPr>
                <w:rFonts w:cs="Arial"/>
                <w:b/>
                <w:szCs w:val="24"/>
              </w:rPr>
            </w:pPr>
            <w:r w:rsidRPr="00111BAF">
              <w:rPr>
                <w:rFonts w:cs="Arial"/>
                <w:b/>
                <w:szCs w:val="24"/>
              </w:rPr>
              <w:t>Previsão</w:t>
            </w:r>
          </w:p>
        </w:tc>
      </w:tr>
      <w:tr w:rsidR="00111BAF" w:rsidRPr="00111BAF" w14:paraId="099F3F58" w14:textId="77777777" w:rsidTr="00390BC6">
        <w:trPr>
          <w:trHeight w:val="568"/>
        </w:trPr>
        <w:tc>
          <w:tcPr>
            <w:tcW w:w="445" w:type="dxa"/>
            <w:shd w:val="clear" w:color="auto" w:fill="auto"/>
            <w:vAlign w:val="center"/>
          </w:tcPr>
          <w:p w14:paraId="2CB719C0" w14:textId="77777777" w:rsidR="0018609D" w:rsidRPr="00111BAF" w:rsidRDefault="00B2179C" w:rsidP="00FF24AD">
            <w:pPr>
              <w:ind w:firstLine="0"/>
              <w:rPr>
                <w:rFonts w:cs="Arial"/>
                <w:szCs w:val="24"/>
              </w:rPr>
            </w:pPr>
            <w:r w:rsidRPr="00111BAF">
              <w:rPr>
                <w:rFonts w:cs="Arial"/>
                <w:szCs w:val="24"/>
              </w:rPr>
              <w:t>1</w:t>
            </w:r>
          </w:p>
        </w:tc>
        <w:tc>
          <w:tcPr>
            <w:tcW w:w="4732" w:type="dxa"/>
            <w:shd w:val="clear" w:color="auto" w:fill="auto"/>
            <w:vAlign w:val="center"/>
          </w:tcPr>
          <w:p w14:paraId="07639EB7" w14:textId="74E8FF63" w:rsidR="0018609D" w:rsidRPr="00111BAF" w:rsidRDefault="009B07A9" w:rsidP="009B07A9">
            <w:pPr>
              <w:spacing w:line="240" w:lineRule="auto"/>
              <w:ind w:firstLine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Apresentação do planejamento das ações da Comissão para 2023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13CC7C4B" w14:textId="2A4DAD9F" w:rsidR="002B5D6D" w:rsidRPr="00111BAF" w:rsidRDefault="009B07A9" w:rsidP="00FF24AD">
            <w:pPr>
              <w:spacing w:line="240" w:lineRule="auto"/>
              <w:ind w:firstLine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Coordenador </w:t>
            </w:r>
            <w:r w:rsidRPr="009B07A9">
              <w:rPr>
                <w:rFonts w:cs="Arial"/>
                <w:b/>
                <w:szCs w:val="24"/>
              </w:rPr>
              <w:t>(</w:t>
            </w:r>
            <w:r w:rsidR="00467EE5" w:rsidRPr="009B07A9">
              <w:rPr>
                <w:rFonts w:cs="Arial"/>
                <w:b/>
                <w:szCs w:val="24"/>
              </w:rPr>
              <w:t>CGE</w:t>
            </w:r>
            <w:r w:rsidRPr="009B07A9">
              <w:rPr>
                <w:rFonts w:cs="Arial"/>
                <w:b/>
                <w:szCs w:val="24"/>
              </w:rPr>
              <w:t>)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26C90A5C" w14:textId="02CBDCF6" w:rsidR="0018609D" w:rsidRPr="00111BAF" w:rsidRDefault="00467EE5" w:rsidP="00FF24AD">
            <w:pPr>
              <w:spacing w:line="240" w:lineRule="auto"/>
              <w:ind w:firstLine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7C2B90">
              <w:rPr>
                <w:rFonts w:cs="Arial"/>
                <w:szCs w:val="24"/>
              </w:rPr>
              <w:t>4</w:t>
            </w:r>
            <w:r>
              <w:rPr>
                <w:rFonts w:cs="Arial"/>
                <w:szCs w:val="24"/>
              </w:rPr>
              <w:t>/0</w:t>
            </w:r>
            <w:r w:rsidR="007C2B90">
              <w:rPr>
                <w:rFonts w:cs="Arial"/>
                <w:szCs w:val="24"/>
              </w:rPr>
              <w:t>4</w:t>
            </w:r>
            <w:r>
              <w:rPr>
                <w:rFonts w:cs="Arial"/>
                <w:szCs w:val="24"/>
              </w:rPr>
              <w:t>/2023</w:t>
            </w:r>
          </w:p>
        </w:tc>
      </w:tr>
    </w:tbl>
    <w:p w14:paraId="68338FF8" w14:textId="77777777" w:rsidR="0018609D" w:rsidRPr="00111BAF" w:rsidRDefault="0018609D" w:rsidP="00FF24AD">
      <w:pPr>
        <w:ind w:firstLine="0"/>
        <w:rPr>
          <w:rFonts w:cs="Arial"/>
          <w:szCs w:val="24"/>
        </w:rPr>
      </w:pPr>
    </w:p>
    <w:sectPr w:rsidR="0018609D" w:rsidRPr="00111BAF">
      <w:footerReference w:type="default" r:id="rId8"/>
      <w:headerReference w:type="first" r:id="rId9"/>
      <w:pgSz w:w="11906" w:h="16838"/>
      <w:pgMar w:top="1701" w:right="1134" w:bottom="1701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DC894" w14:textId="77777777" w:rsidR="000E5712" w:rsidRDefault="000E5712">
      <w:pPr>
        <w:spacing w:line="240" w:lineRule="auto"/>
      </w:pPr>
      <w:r>
        <w:separator/>
      </w:r>
    </w:p>
  </w:endnote>
  <w:endnote w:type="continuationSeparator" w:id="0">
    <w:p w14:paraId="728A324A" w14:textId="77777777" w:rsidR="000E5712" w:rsidRDefault="000E57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41161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FFB2D54" w14:textId="6799E26A" w:rsidR="00111BAF" w:rsidRDefault="00111BAF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46382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46382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1736C57" w14:textId="77777777" w:rsidR="00111BAF" w:rsidRDefault="00111BA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3E84CC" w14:textId="77777777" w:rsidR="000E5712" w:rsidRDefault="000E5712">
      <w:pPr>
        <w:spacing w:line="240" w:lineRule="auto"/>
      </w:pPr>
      <w:r>
        <w:separator/>
      </w:r>
    </w:p>
  </w:footnote>
  <w:footnote w:type="continuationSeparator" w:id="0">
    <w:p w14:paraId="025DD8C3" w14:textId="77777777" w:rsidR="000E5712" w:rsidRDefault="000E57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1C1B7" w14:textId="77777777" w:rsidR="0018609D" w:rsidRDefault="00B2179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" behindDoc="1" locked="0" layoutInCell="1" allowOverlap="1" wp14:anchorId="3E4AC220" wp14:editId="55060AA2">
          <wp:simplePos x="0" y="0"/>
          <wp:positionH relativeFrom="margin">
            <wp:align>center</wp:align>
          </wp:positionH>
          <wp:positionV relativeFrom="paragraph">
            <wp:posOffset>-252095</wp:posOffset>
          </wp:positionV>
          <wp:extent cx="5400040" cy="675005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75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41234"/>
    <w:multiLevelType w:val="hybridMultilevel"/>
    <w:tmpl w:val="02A24D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E526C"/>
    <w:multiLevelType w:val="hybridMultilevel"/>
    <w:tmpl w:val="FED4A22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E90C7B"/>
    <w:multiLevelType w:val="hybridMultilevel"/>
    <w:tmpl w:val="0C1AAA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09D"/>
    <w:rsid w:val="000033B7"/>
    <w:rsid w:val="000058D7"/>
    <w:rsid w:val="000154C9"/>
    <w:rsid w:val="0001562D"/>
    <w:rsid w:val="0002418F"/>
    <w:rsid w:val="00026573"/>
    <w:rsid w:val="000275C4"/>
    <w:rsid w:val="00027846"/>
    <w:rsid w:val="0003027D"/>
    <w:rsid w:val="00031744"/>
    <w:rsid w:val="000353A8"/>
    <w:rsid w:val="0005326E"/>
    <w:rsid w:val="00061C0B"/>
    <w:rsid w:val="000622DC"/>
    <w:rsid w:val="00067E26"/>
    <w:rsid w:val="00076E1F"/>
    <w:rsid w:val="000907EA"/>
    <w:rsid w:val="00092ACC"/>
    <w:rsid w:val="000A21BB"/>
    <w:rsid w:val="000A679E"/>
    <w:rsid w:val="000B5EF2"/>
    <w:rsid w:val="000D2B99"/>
    <w:rsid w:val="000D4188"/>
    <w:rsid w:val="000D698D"/>
    <w:rsid w:val="000E313A"/>
    <w:rsid w:val="000E5712"/>
    <w:rsid w:val="00100EA9"/>
    <w:rsid w:val="0010610A"/>
    <w:rsid w:val="00111BAF"/>
    <w:rsid w:val="001137C9"/>
    <w:rsid w:val="00114D78"/>
    <w:rsid w:val="0011587B"/>
    <w:rsid w:val="0011774D"/>
    <w:rsid w:val="00123C1C"/>
    <w:rsid w:val="00125D93"/>
    <w:rsid w:val="00125E76"/>
    <w:rsid w:val="00126A2A"/>
    <w:rsid w:val="0015093B"/>
    <w:rsid w:val="00155252"/>
    <w:rsid w:val="0017290E"/>
    <w:rsid w:val="001834EB"/>
    <w:rsid w:val="0018609D"/>
    <w:rsid w:val="00187C0D"/>
    <w:rsid w:val="00196534"/>
    <w:rsid w:val="001A33B5"/>
    <w:rsid w:val="001B080D"/>
    <w:rsid w:val="001B52F3"/>
    <w:rsid w:val="001C5559"/>
    <w:rsid w:val="00201729"/>
    <w:rsid w:val="002145A9"/>
    <w:rsid w:val="002235F8"/>
    <w:rsid w:val="00232731"/>
    <w:rsid w:val="00247315"/>
    <w:rsid w:val="00276CFE"/>
    <w:rsid w:val="0028490F"/>
    <w:rsid w:val="002913CD"/>
    <w:rsid w:val="002A3F3E"/>
    <w:rsid w:val="002A70F3"/>
    <w:rsid w:val="002B3530"/>
    <w:rsid w:val="002B4477"/>
    <w:rsid w:val="002B5D6D"/>
    <w:rsid w:val="002C1A09"/>
    <w:rsid w:val="002C2878"/>
    <w:rsid w:val="002D20C7"/>
    <w:rsid w:val="002D78BF"/>
    <w:rsid w:val="002D7BDA"/>
    <w:rsid w:val="002E5320"/>
    <w:rsid w:val="0030287C"/>
    <w:rsid w:val="00343B59"/>
    <w:rsid w:val="0034680B"/>
    <w:rsid w:val="00354644"/>
    <w:rsid w:val="00354D5E"/>
    <w:rsid w:val="00376DF7"/>
    <w:rsid w:val="0038538E"/>
    <w:rsid w:val="00390BC6"/>
    <w:rsid w:val="00397408"/>
    <w:rsid w:val="003A10D0"/>
    <w:rsid w:val="003A46CC"/>
    <w:rsid w:val="003B5B05"/>
    <w:rsid w:val="003C6E75"/>
    <w:rsid w:val="003D7801"/>
    <w:rsid w:val="003E1331"/>
    <w:rsid w:val="003E1F6D"/>
    <w:rsid w:val="003F2765"/>
    <w:rsid w:val="003F3BCA"/>
    <w:rsid w:val="003F3BFE"/>
    <w:rsid w:val="00400145"/>
    <w:rsid w:val="004058F4"/>
    <w:rsid w:val="004109B2"/>
    <w:rsid w:val="00413B11"/>
    <w:rsid w:val="00413D4B"/>
    <w:rsid w:val="00422CD1"/>
    <w:rsid w:val="00423B68"/>
    <w:rsid w:val="0042604C"/>
    <w:rsid w:val="004468E8"/>
    <w:rsid w:val="00455524"/>
    <w:rsid w:val="004574F7"/>
    <w:rsid w:val="00463275"/>
    <w:rsid w:val="00463827"/>
    <w:rsid w:val="00467EE5"/>
    <w:rsid w:val="00474DEA"/>
    <w:rsid w:val="00477CC2"/>
    <w:rsid w:val="00483AA4"/>
    <w:rsid w:val="00485ED9"/>
    <w:rsid w:val="004A0D93"/>
    <w:rsid w:val="004A5B97"/>
    <w:rsid w:val="004C1374"/>
    <w:rsid w:val="004C143B"/>
    <w:rsid w:val="004C4F3C"/>
    <w:rsid w:val="004D432C"/>
    <w:rsid w:val="004D6C0F"/>
    <w:rsid w:val="00501E97"/>
    <w:rsid w:val="00512117"/>
    <w:rsid w:val="005178B3"/>
    <w:rsid w:val="0052235C"/>
    <w:rsid w:val="00522D03"/>
    <w:rsid w:val="00533AC4"/>
    <w:rsid w:val="00541444"/>
    <w:rsid w:val="00547B01"/>
    <w:rsid w:val="005502C4"/>
    <w:rsid w:val="005627F5"/>
    <w:rsid w:val="005651F6"/>
    <w:rsid w:val="0058638B"/>
    <w:rsid w:val="00594F9A"/>
    <w:rsid w:val="005A2046"/>
    <w:rsid w:val="005A750C"/>
    <w:rsid w:val="005C060F"/>
    <w:rsid w:val="005C27E1"/>
    <w:rsid w:val="005C576F"/>
    <w:rsid w:val="005D1CC6"/>
    <w:rsid w:val="005E5C1F"/>
    <w:rsid w:val="005E6F93"/>
    <w:rsid w:val="005F5D30"/>
    <w:rsid w:val="006119DE"/>
    <w:rsid w:val="00612A62"/>
    <w:rsid w:val="006141D2"/>
    <w:rsid w:val="00626B4C"/>
    <w:rsid w:val="00637C49"/>
    <w:rsid w:val="00641BFE"/>
    <w:rsid w:val="00642114"/>
    <w:rsid w:val="0064428B"/>
    <w:rsid w:val="00654E76"/>
    <w:rsid w:val="0065776A"/>
    <w:rsid w:val="006711BF"/>
    <w:rsid w:val="00675075"/>
    <w:rsid w:val="006763D8"/>
    <w:rsid w:val="00680FE0"/>
    <w:rsid w:val="00686AEC"/>
    <w:rsid w:val="00687B1A"/>
    <w:rsid w:val="006A11C5"/>
    <w:rsid w:val="006A2CB4"/>
    <w:rsid w:val="006C4AED"/>
    <w:rsid w:val="006C6843"/>
    <w:rsid w:val="006C7E11"/>
    <w:rsid w:val="007007DE"/>
    <w:rsid w:val="007244C3"/>
    <w:rsid w:val="00742DD3"/>
    <w:rsid w:val="00750B46"/>
    <w:rsid w:val="00754D3C"/>
    <w:rsid w:val="00756370"/>
    <w:rsid w:val="00767053"/>
    <w:rsid w:val="007A2788"/>
    <w:rsid w:val="007A3F1C"/>
    <w:rsid w:val="007B1DCC"/>
    <w:rsid w:val="007B31A1"/>
    <w:rsid w:val="007B4FDF"/>
    <w:rsid w:val="007B6F4F"/>
    <w:rsid w:val="007C04B6"/>
    <w:rsid w:val="007C2B90"/>
    <w:rsid w:val="007D69D9"/>
    <w:rsid w:val="007F4F7E"/>
    <w:rsid w:val="00800AE1"/>
    <w:rsid w:val="0080686A"/>
    <w:rsid w:val="00811F2A"/>
    <w:rsid w:val="0082122C"/>
    <w:rsid w:val="0082235F"/>
    <w:rsid w:val="00831C60"/>
    <w:rsid w:val="00842443"/>
    <w:rsid w:val="00863A60"/>
    <w:rsid w:val="00864735"/>
    <w:rsid w:val="008653FE"/>
    <w:rsid w:val="00866001"/>
    <w:rsid w:val="00877023"/>
    <w:rsid w:val="008806B9"/>
    <w:rsid w:val="00887D44"/>
    <w:rsid w:val="008B03F8"/>
    <w:rsid w:val="008B1935"/>
    <w:rsid w:val="008B3C04"/>
    <w:rsid w:val="008B5DD4"/>
    <w:rsid w:val="008C0499"/>
    <w:rsid w:val="008C16FB"/>
    <w:rsid w:val="008C6322"/>
    <w:rsid w:val="008C762D"/>
    <w:rsid w:val="008E437E"/>
    <w:rsid w:val="00904491"/>
    <w:rsid w:val="00910856"/>
    <w:rsid w:val="009373F3"/>
    <w:rsid w:val="00950061"/>
    <w:rsid w:val="00955677"/>
    <w:rsid w:val="00972B26"/>
    <w:rsid w:val="00993636"/>
    <w:rsid w:val="00997F30"/>
    <w:rsid w:val="009A0DBE"/>
    <w:rsid w:val="009B07A9"/>
    <w:rsid w:val="009B39B2"/>
    <w:rsid w:val="009C4263"/>
    <w:rsid w:val="009C6148"/>
    <w:rsid w:val="009C78F4"/>
    <w:rsid w:val="009D4427"/>
    <w:rsid w:val="00A01099"/>
    <w:rsid w:val="00A319F5"/>
    <w:rsid w:val="00A423F0"/>
    <w:rsid w:val="00A479D1"/>
    <w:rsid w:val="00A53CC2"/>
    <w:rsid w:val="00A77785"/>
    <w:rsid w:val="00A80DBF"/>
    <w:rsid w:val="00A83FAC"/>
    <w:rsid w:val="00A8566E"/>
    <w:rsid w:val="00A86A3E"/>
    <w:rsid w:val="00AA7375"/>
    <w:rsid w:val="00AB0AF9"/>
    <w:rsid w:val="00AB396D"/>
    <w:rsid w:val="00AD100B"/>
    <w:rsid w:val="00AE03F3"/>
    <w:rsid w:val="00B020B4"/>
    <w:rsid w:val="00B02790"/>
    <w:rsid w:val="00B06330"/>
    <w:rsid w:val="00B0727D"/>
    <w:rsid w:val="00B16B33"/>
    <w:rsid w:val="00B17E12"/>
    <w:rsid w:val="00B2179C"/>
    <w:rsid w:val="00B22B60"/>
    <w:rsid w:val="00B22E32"/>
    <w:rsid w:val="00B3237F"/>
    <w:rsid w:val="00B53EF2"/>
    <w:rsid w:val="00B7002F"/>
    <w:rsid w:val="00B805D5"/>
    <w:rsid w:val="00B85FCD"/>
    <w:rsid w:val="00BA04AE"/>
    <w:rsid w:val="00BA4583"/>
    <w:rsid w:val="00BD5F20"/>
    <w:rsid w:val="00BD7D50"/>
    <w:rsid w:val="00BE618B"/>
    <w:rsid w:val="00BF3688"/>
    <w:rsid w:val="00BF6D4B"/>
    <w:rsid w:val="00C1104D"/>
    <w:rsid w:val="00C16254"/>
    <w:rsid w:val="00C20129"/>
    <w:rsid w:val="00C317F8"/>
    <w:rsid w:val="00C323EF"/>
    <w:rsid w:val="00C32844"/>
    <w:rsid w:val="00C40EFA"/>
    <w:rsid w:val="00C421EA"/>
    <w:rsid w:val="00C42A8D"/>
    <w:rsid w:val="00C54DDA"/>
    <w:rsid w:val="00C77D0A"/>
    <w:rsid w:val="00C82DBA"/>
    <w:rsid w:val="00CB1E26"/>
    <w:rsid w:val="00CD111F"/>
    <w:rsid w:val="00CD3A46"/>
    <w:rsid w:val="00CD4CFC"/>
    <w:rsid w:val="00CE784D"/>
    <w:rsid w:val="00CF4FD5"/>
    <w:rsid w:val="00CF542F"/>
    <w:rsid w:val="00CF6C68"/>
    <w:rsid w:val="00D43A25"/>
    <w:rsid w:val="00D44289"/>
    <w:rsid w:val="00D527E1"/>
    <w:rsid w:val="00D678F0"/>
    <w:rsid w:val="00D70B7C"/>
    <w:rsid w:val="00D7372D"/>
    <w:rsid w:val="00D7484E"/>
    <w:rsid w:val="00D84DB3"/>
    <w:rsid w:val="00D96E9D"/>
    <w:rsid w:val="00DA31D8"/>
    <w:rsid w:val="00DB1A65"/>
    <w:rsid w:val="00DB6B62"/>
    <w:rsid w:val="00DD0517"/>
    <w:rsid w:val="00DD1D53"/>
    <w:rsid w:val="00DD2098"/>
    <w:rsid w:val="00DE7580"/>
    <w:rsid w:val="00DE7F77"/>
    <w:rsid w:val="00DF441D"/>
    <w:rsid w:val="00DF7D5F"/>
    <w:rsid w:val="00E009DD"/>
    <w:rsid w:val="00E04F6C"/>
    <w:rsid w:val="00E111D7"/>
    <w:rsid w:val="00E12751"/>
    <w:rsid w:val="00E22B46"/>
    <w:rsid w:val="00E256C2"/>
    <w:rsid w:val="00E306F8"/>
    <w:rsid w:val="00E31D07"/>
    <w:rsid w:val="00E3251B"/>
    <w:rsid w:val="00E36D99"/>
    <w:rsid w:val="00E4343B"/>
    <w:rsid w:val="00E5315B"/>
    <w:rsid w:val="00E62A87"/>
    <w:rsid w:val="00E6348F"/>
    <w:rsid w:val="00E67F2C"/>
    <w:rsid w:val="00E72948"/>
    <w:rsid w:val="00E73E17"/>
    <w:rsid w:val="00E810EE"/>
    <w:rsid w:val="00E8403A"/>
    <w:rsid w:val="00E90612"/>
    <w:rsid w:val="00E94335"/>
    <w:rsid w:val="00EA486F"/>
    <w:rsid w:val="00EA68B1"/>
    <w:rsid w:val="00EB3069"/>
    <w:rsid w:val="00EC083F"/>
    <w:rsid w:val="00EC0971"/>
    <w:rsid w:val="00ED40C1"/>
    <w:rsid w:val="00EE34F6"/>
    <w:rsid w:val="00EF4054"/>
    <w:rsid w:val="00F10210"/>
    <w:rsid w:val="00F26871"/>
    <w:rsid w:val="00F32BBD"/>
    <w:rsid w:val="00F36C6F"/>
    <w:rsid w:val="00F45949"/>
    <w:rsid w:val="00F5027C"/>
    <w:rsid w:val="00F60C24"/>
    <w:rsid w:val="00F61C9C"/>
    <w:rsid w:val="00F63546"/>
    <w:rsid w:val="00F76DC7"/>
    <w:rsid w:val="00F832F7"/>
    <w:rsid w:val="00F833DB"/>
    <w:rsid w:val="00F84F7B"/>
    <w:rsid w:val="00FA0237"/>
    <w:rsid w:val="00FB2AA6"/>
    <w:rsid w:val="00FC1F28"/>
    <w:rsid w:val="00FC43A6"/>
    <w:rsid w:val="00FD737B"/>
    <w:rsid w:val="00FE1CA6"/>
    <w:rsid w:val="00FE2732"/>
    <w:rsid w:val="00FF24AD"/>
    <w:rsid w:val="00FF36D6"/>
    <w:rsid w:val="00FF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01EB4"/>
  <w15:docId w15:val="{9B5C18A7-4F99-4B84-A0EC-39BAEF8C5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10D0"/>
    <w:pPr>
      <w:suppressAutoHyphens/>
      <w:spacing w:line="360" w:lineRule="auto"/>
      <w:ind w:firstLine="851"/>
      <w:jc w:val="both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5437A2"/>
  </w:style>
  <w:style w:type="character" w:customStyle="1" w:styleId="RodapChar">
    <w:name w:val="Rodapé Char"/>
    <w:basedOn w:val="Fontepargpadro"/>
    <w:link w:val="Rodap"/>
    <w:uiPriority w:val="99"/>
    <w:qFormat/>
    <w:rsid w:val="005437A2"/>
  </w:style>
  <w:style w:type="character" w:customStyle="1" w:styleId="LinkdaInternet">
    <w:name w:val="Link da Internet"/>
    <w:basedOn w:val="Fontepargpadro"/>
    <w:uiPriority w:val="99"/>
    <w:unhideWhenUsed/>
    <w:rsid w:val="0088438D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1B00EB"/>
    <w:rPr>
      <w:color w:val="605E5C"/>
      <w:shd w:val="clear" w:color="auto" w:fill="E1DFDD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45FC2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5437A2"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"/>
    <w:uiPriority w:val="99"/>
    <w:unhideWhenUsed/>
    <w:rsid w:val="005437A2"/>
    <w:pPr>
      <w:tabs>
        <w:tab w:val="center" w:pos="4252"/>
        <w:tab w:val="right" w:pos="8504"/>
      </w:tabs>
      <w:spacing w:line="240" w:lineRule="auto"/>
    </w:pPr>
  </w:style>
  <w:style w:type="paragraph" w:styleId="PargrafodaLista">
    <w:name w:val="List Paragraph"/>
    <w:basedOn w:val="Normal"/>
    <w:uiPriority w:val="34"/>
    <w:qFormat/>
    <w:rsid w:val="00CD297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45FC2"/>
    <w:pPr>
      <w:spacing w:line="240" w:lineRule="auto"/>
    </w:pPr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543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119DE"/>
    <w:rPr>
      <w:color w:val="0563C1" w:themeColor="hyperlink"/>
      <w:u w:val="single"/>
    </w:rPr>
  </w:style>
  <w:style w:type="character" w:customStyle="1" w:styleId="markedcontent">
    <w:name w:val="markedcontent"/>
    <w:basedOn w:val="Fontepargpadro"/>
    <w:rsid w:val="00D44289"/>
  </w:style>
  <w:style w:type="character" w:customStyle="1" w:styleId="highlight">
    <w:name w:val="highlight"/>
    <w:basedOn w:val="Fontepargpadro"/>
    <w:rsid w:val="0005326E"/>
  </w:style>
  <w:style w:type="character" w:styleId="Refdecomentrio">
    <w:name w:val="annotation reference"/>
    <w:basedOn w:val="Fontepargpadro"/>
    <w:uiPriority w:val="99"/>
    <w:semiHidden/>
    <w:unhideWhenUsed/>
    <w:rsid w:val="00FC1F2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C1F2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C1F28"/>
    <w:rPr>
      <w:rFonts w:ascii="Arial" w:hAnsi="Arial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C1F2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C1F28"/>
    <w:rPr>
      <w:rFonts w:ascii="Arial" w:hAnsi="Arial"/>
      <w:b/>
      <w:bCs/>
      <w:szCs w:val="20"/>
    </w:rPr>
  </w:style>
  <w:style w:type="character" w:styleId="Forte">
    <w:name w:val="Strong"/>
    <w:basedOn w:val="Fontepargpadro"/>
    <w:uiPriority w:val="22"/>
    <w:qFormat/>
    <w:rsid w:val="00DE75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DBD3E-C248-45FA-980A-054AB4465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732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Kallynca Carvalho dos Santos</dc:creator>
  <dc:description/>
  <cp:lastModifiedBy>Kallynca Carvalho dos Santos</cp:lastModifiedBy>
  <cp:revision>2</cp:revision>
  <cp:lastPrinted>2023-02-13T15:43:00Z</cp:lastPrinted>
  <dcterms:created xsi:type="dcterms:W3CDTF">2023-03-29T14:02:00Z</dcterms:created>
  <dcterms:modified xsi:type="dcterms:W3CDTF">2023-03-29T14:02:00Z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4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